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CBFE" w14:textId="2716D434" w:rsidR="00180FAD" w:rsidRDefault="005A2BF4">
      <w:r>
        <w:rPr>
          <w:noProof/>
          <w:lang w:eastAsia="sv-SE"/>
        </w:rPr>
        <mc:AlternateContent>
          <mc:Choice Requires="wps">
            <w:drawing>
              <wp:anchor distT="0" distB="0" distL="114300" distR="114300" simplePos="0" relativeHeight="251658240" behindDoc="1" locked="0" layoutInCell="1" allowOverlap="1" wp14:anchorId="43DD2B2D" wp14:editId="216FFD8D">
                <wp:simplePos x="0" y="0"/>
                <wp:positionH relativeFrom="margin">
                  <wp:posOffset>-445770</wp:posOffset>
                </wp:positionH>
                <wp:positionV relativeFrom="page">
                  <wp:posOffset>1238250</wp:posOffset>
                </wp:positionV>
                <wp:extent cx="4763770" cy="1602105"/>
                <wp:effectExtent l="0" t="0" r="0" b="0"/>
                <wp:wrapNone/>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1602105"/>
                        </a:xfrm>
                        <a:prstGeom prst="rect">
                          <a:avLst/>
                        </a:prstGeom>
                        <a:noFill/>
                        <a:ln w="9525">
                          <a:noFill/>
                          <a:miter lim="800000"/>
                          <a:headEnd/>
                          <a:tailEnd/>
                        </a:ln>
                      </wps:spPr>
                      <wps:txbx>
                        <w:txbxContent>
                          <w:p w14:paraId="6FDC6453" w14:textId="463C4823" w:rsidR="00587F21" w:rsidRPr="00854C34" w:rsidRDefault="00587F21" w:rsidP="00587F21">
                            <w:pPr>
                              <w:jc w:val="center"/>
                              <w:rPr>
                                <w:rFonts w:cstheme="minorHAnsi"/>
                                <w:b/>
                                <w:bCs/>
                                <w:sz w:val="44"/>
                                <w:szCs w:val="44"/>
                              </w:rPr>
                            </w:pPr>
                            <w:r w:rsidRPr="00854C34">
                              <w:rPr>
                                <w:rFonts w:cstheme="minorHAnsi"/>
                                <w:b/>
                                <w:bCs/>
                                <w:sz w:val="44"/>
                                <w:szCs w:val="44"/>
                              </w:rPr>
                              <w:t xml:space="preserve">Handledning </w:t>
                            </w:r>
                            <w:proofErr w:type="spellStart"/>
                            <w:r w:rsidRPr="007B79F4">
                              <w:rPr>
                                <w:rFonts w:cstheme="minorHAnsi"/>
                                <w:b/>
                                <w:bCs/>
                                <w:i/>
                                <w:iCs/>
                                <w:sz w:val="44"/>
                                <w:szCs w:val="44"/>
                              </w:rPr>
                              <w:t>Reflect</w:t>
                            </w:r>
                            <w:proofErr w:type="spellEnd"/>
                          </w:p>
                          <w:p w14:paraId="7501AF12" w14:textId="62C00DF8" w:rsidR="00587F21" w:rsidRPr="00DA03CF" w:rsidRDefault="00DD7F3E" w:rsidP="00587F21">
                            <w:pPr>
                              <w:pStyle w:val="ListParagraph"/>
                              <w:numPr>
                                <w:ilvl w:val="0"/>
                                <w:numId w:val="1"/>
                              </w:numPr>
                              <w:jc w:val="center"/>
                              <w:rPr>
                                <w:rFonts w:cstheme="minorHAnsi"/>
                                <w:b/>
                                <w:bCs/>
                                <w:sz w:val="36"/>
                                <w:szCs w:val="36"/>
                              </w:rPr>
                            </w:pPr>
                            <w:r>
                              <w:rPr>
                                <w:rFonts w:cstheme="minorHAnsi"/>
                                <w:b/>
                                <w:bCs/>
                                <w:sz w:val="40"/>
                                <w:szCs w:val="40"/>
                              </w:rPr>
                              <w:t>e</w:t>
                            </w:r>
                            <w:r w:rsidR="00587F21" w:rsidRPr="00DA03CF">
                              <w:rPr>
                                <w:rFonts w:cstheme="minorHAnsi"/>
                                <w:b/>
                                <w:bCs/>
                                <w:sz w:val="40"/>
                                <w:szCs w:val="40"/>
                              </w:rPr>
                              <w:t>tt digitalt bildbaserat samtalsmaterial med utgångspunkt i</w:t>
                            </w:r>
                            <w:r w:rsidR="006D6610">
                              <w:rPr>
                                <w:rFonts w:cstheme="minorHAnsi"/>
                                <w:b/>
                                <w:bCs/>
                                <w:sz w:val="40"/>
                                <w:szCs w:val="40"/>
                              </w:rPr>
                              <w:t xml:space="preserve"> Sveriges</w:t>
                            </w:r>
                            <w:r w:rsidR="00587F21" w:rsidRPr="00DA03CF">
                              <w:rPr>
                                <w:rFonts w:cstheme="minorHAnsi"/>
                                <w:b/>
                                <w:bCs/>
                                <w:sz w:val="40"/>
                                <w:szCs w:val="40"/>
                              </w:rPr>
                              <w:t xml:space="preserve"> jämställdhetspolitiska</w:t>
                            </w:r>
                            <w:r w:rsidR="00587F21" w:rsidRPr="00DA03CF">
                              <w:rPr>
                                <w:rFonts w:cstheme="minorHAnsi"/>
                                <w:b/>
                                <w:bCs/>
                                <w:sz w:val="44"/>
                                <w:szCs w:val="44"/>
                              </w:rPr>
                              <w:t xml:space="preserve"> </w:t>
                            </w:r>
                            <w:r w:rsidR="00587F21" w:rsidRPr="00DA03CF">
                              <w:rPr>
                                <w:rFonts w:cstheme="minorHAnsi"/>
                                <w:b/>
                                <w:bCs/>
                                <w:sz w:val="40"/>
                                <w:szCs w:val="40"/>
                              </w:rPr>
                              <w:t>delmål</w:t>
                            </w:r>
                          </w:p>
                          <w:p w14:paraId="5CA64D88" w14:textId="77777777" w:rsidR="00587F21" w:rsidRPr="00DF4173" w:rsidRDefault="00587F21" w:rsidP="00587F21">
                            <w:pPr>
                              <w:jc w:val="center"/>
                              <w:rPr>
                                <w:rFonts w:cstheme="minorHAnsi"/>
                                <w:b/>
                                <w:bCs/>
                                <w:sz w:val="40"/>
                                <w:szCs w:val="40"/>
                              </w:rPr>
                            </w:pPr>
                          </w:p>
                          <w:p w14:paraId="72F94E51" w14:textId="77777777" w:rsidR="00587F21" w:rsidRPr="00DF4173" w:rsidRDefault="00587F21" w:rsidP="00587F21">
                            <w:pPr>
                              <w:jc w:val="center"/>
                              <w:rPr>
                                <w:rFonts w:cstheme="minorHAnsi"/>
                                <w:sz w:val="32"/>
                                <w:szCs w:val="32"/>
                              </w:rPr>
                            </w:pPr>
                          </w:p>
                          <w:p w14:paraId="613E798D" w14:textId="77777777" w:rsidR="00587F21" w:rsidRPr="00DF4173" w:rsidRDefault="00587F21" w:rsidP="00587F21">
                            <w:pPr>
                              <w:ind w:firstLine="1304"/>
                              <w:rPr>
                                <w:rFonts w:cstheme="minorHAnsi"/>
                                <w:b/>
                                <w:bCs/>
                                <w:sz w:val="40"/>
                                <w:szCs w:val="40"/>
                              </w:rPr>
                            </w:pPr>
                            <w:r>
                              <w:tab/>
                            </w:r>
                            <w:r>
                              <w:tab/>
                            </w:r>
                            <w:r>
                              <w:tab/>
                            </w:r>
                            <w:r>
                              <w:tab/>
                            </w:r>
                            <w:r>
                              <w:tab/>
                            </w:r>
                            <w:r>
                              <w:tab/>
                            </w:r>
                            <w:r>
                              <w:tab/>
                            </w:r>
                          </w:p>
                          <w:p w14:paraId="34CA0771" w14:textId="77777777" w:rsidR="00587F21" w:rsidRDefault="00587F21" w:rsidP="00587F21">
                            <w:pPr>
                              <w:pStyle w:val="Heading1"/>
                              <w:rPr>
                                <w:noProof/>
                                <w:lang w:eastAsia="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D2B2D" id="_x0000_t202" coordsize="21600,21600" o:spt="202" path="m,l,21600r21600,l21600,xe">
                <v:stroke joinstyle="miter"/>
                <v:path gradientshapeok="t" o:connecttype="rect"/>
              </v:shapetype>
              <v:shape id="Textruta 2" o:spid="_x0000_s1026" type="#_x0000_t202" style="position:absolute;margin-left:-35.1pt;margin-top:97.5pt;width:375.1pt;height:1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" filled="f" stroked="f">
                <v:textbox>
                  <w:txbxContent>
                    <w:p w14:paraId="6FDC6453" w14:textId="463C4823" w:rsidR="00587F21" w:rsidRPr="00854C34" w:rsidRDefault="00587F21" w:rsidP="00587F21">
                      <w:pPr>
                        <w:jc w:val="center"/>
                        <w:rPr>
                          <w:rFonts w:cstheme="minorHAnsi"/>
                          <w:b/>
                          <w:bCs/>
                          <w:sz w:val="44"/>
                          <w:szCs w:val="44"/>
                        </w:rPr>
                      </w:pPr>
                      <w:r w:rsidRPr="00854C34">
                        <w:rPr>
                          <w:rFonts w:cstheme="minorHAnsi"/>
                          <w:b/>
                          <w:bCs/>
                          <w:sz w:val="44"/>
                          <w:szCs w:val="44"/>
                        </w:rPr>
                        <w:t xml:space="preserve">Handledning </w:t>
                      </w:r>
                      <w:proofErr w:type="spellStart"/>
                      <w:r w:rsidRPr="007B79F4">
                        <w:rPr>
                          <w:rFonts w:cstheme="minorHAnsi"/>
                          <w:b/>
                          <w:bCs/>
                          <w:i/>
                          <w:iCs/>
                          <w:sz w:val="44"/>
                          <w:szCs w:val="44"/>
                        </w:rPr>
                        <w:t>Reflect</w:t>
                      </w:r>
                      <w:proofErr w:type="spellEnd"/>
                    </w:p>
                    <w:p w14:paraId="7501AF12" w14:textId="62C00DF8" w:rsidR="00587F21" w:rsidRPr="00DA03CF" w:rsidRDefault="00DD7F3E" w:rsidP="00587F21">
                      <w:pPr>
                        <w:pStyle w:val="ListParagraph"/>
                        <w:numPr>
                          <w:ilvl w:val="0"/>
                          <w:numId w:val="1"/>
                        </w:numPr>
                        <w:jc w:val="center"/>
                        <w:rPr>
                          <w:rFonts w:cstheme="minorHAnsi"/>
                          <w:b/>
                          <w:bCs/>
                          <w:sz w:val="36"/>
                          <w:szCs w:val="36"/>
                        </w:rPr>
                      </w:pPr>
                      <w:r>
                        <w:rPr>
                          <w:rFonts w:cstheme="minorHAnsi"/>
                          <w:b/>
                          <w:bCs/>
                          <w:sz w:val="40"/>
                          <w:szCs w:val="40"/>
                        </w:rPr>
                        <w:t>e</w:t>
                      </w:r>
                      <w:r w:rsidR="00587F21" w:rsidRPr="00DA03CF">
                        <w:rPr>
                          <w:rFonts w:cstheme="minorHAnsi"/>
                          <w:b/>
                          <w:bCs/>
                          <w:sz w:val="40"/>
                          <w:szCs w:val="40"/>
                        </w:rPr>
                        <w:t>tt digitalt bildbaserat samtalsmaterial med utgångspunkt i</w:t>
                      </w:r>
                      <w:r w:rsidR="006D6610">
                        <w:rPr>
                          <w:rFonts w:cstheme="minorHAnsi"/>
                          <w:b/>
                          <w:bCs/>
                          <w:sz w:val="40"/>
                          <w:szCs w:val="40"/>
                        </w:rPr>
                        <w:t xml:space="preserve"> Sveriges</w:t>
                      </w:r>
                      <w:r w:rsidR="00587F21" w:rsidRPr="00DA03CF">
                        <w:rPr>
                          <w:rFonts w:cstheme="minorHAnsi"/>
                          <w:b/>
                          <w:bCs/>
                          <w:sz w:val="40"/>
                          <w:szCs w:val="40"/>
                        </w:rPr>
                        <w:t xml:space="preserve"> jämställdhetspolitiska</w:t>
                      </w:r>
                      <w:r w:rsidR="00587F21" w:rsidRPr="00DA03CF">
                        <w:rPr>
                          <w:rFonts w:cstheme="minorHAnsi"/>
                          <w:b/>
                          <w:bCs/>
                          <w:sz w:val="44"/>
                          <w:szCs w:val="44"/>
                        </w:rPr>
                        <w:t xml:space="preserve"> </w:t>
                      </w:r>
                      <w:r w:rsidR="00587F21" w:rsidRPr="00DA03CF">
                        <w:rPr>
                          <w:rFonts w:cstheme="minorHAnsi"/>
                          <w:b/>
                          <w:bCs/>
                          <w:sz w:val="40"/>
                          <w:szCs w:val="40"/>
                        </w:rPr>
                        <w:t>delmål</w:t>
                      </w:r>
                    </w:p>
                    <w:p w14:paraId="5CA64D88" w14:textId="77777777" w:rsidR="00587F21" w:rsidRPr="00DF4173" w:rsidRDefault="00587F21" w:rsidP="00587F21">
                      <w:pPr>
                        <w:jc w:val="center"/>
                        <w:rPr>
                          <w:rFonts w:cstheme="minorHAnsi"/>
                          <w:b/>
                          <w:bCs/>
                          <w:sz w:val="40"/>
                          <w:szCs w:val="40"/>
                        </w:rPr>
                      </w:pPr>
                    </w:p>
                    <w:p w14:paraId="72F94E51" w14:textId="77777777" w:rsidR="00587F21" w:rsidRPr="00DF4173" w:rsidRDefault="00587F21" w:rsidP="00587F21">
                      <w:pPr>
                        <w:jc w:val="center"/>
                        <w:rPr>
                          <w:rFonts w:cstheme="minorHAnsi"/>
                          <w:sz w:val="32"/>
                          <w:szCs w:val="32"/>
                        </w:rPr>
                      </w:pPr>
                    </w:p>
                    <w:p w14:paraId="613E798D" w14:textId="77777777" w:rsidR="00587F21" w:rsidRPr="00DF4173" w:rsidRDefault="00587F21" w:rsidP="00587F21">
                      <w:pPr>
                        <w:ind w:firstLine="1304"/>
                        <w:rPr>
                          <w:rFonts w:cstheme="minorHAnsi"/>
                          <w:b/>
                          <w:bCs/>
                          <w:sz w:val="40"/>
                          <w:szCs w:val="40"/>
                        </w:rPr>
                      </w:pPr>
                      <w:r>
                        <w:tab/>
                      </w:r>
                      <w:r>
                        <w:tab/>
                      </w:r>
                      <w:r>
                        <w:tab/>
                      </w:r>
                      <w:r>
                        <w:tab/>
                      </w:r>
                      <w:r>
                        <w:tab/>
                      </w:r>
                      <w:r>
                        <w:tab/>
                      </w:r>
                      <w:r>
                        <w:tab/>
                      </w:r>
                    </w:p>
                    <w:p w14:paraId="34CA0771" w14:textId="77777777" w:rsidR="00587F21" w:rsidRDefault="00587F21" w:rsidP="00587F21">
                      <w:pPr>
                        <w:pStyle w:val="Heading1"/>
                        <w:rPr>
                          <w:noProof/>
                          <w:lang w:eastAsia="sv-SE"/>
                        </w:rPr>
                      </w:pPr>
                    </w:p>
                  </w:txbxContent>
                </v:textbox>
                <w10:wrap anchorx="margin" anchory="page"/>
              </v:shape>
            </w:pict>
          </mc:Fallback>
        </mc:AlternateContent>
      </w:r>
    </w:p>
    <w:p w14:paraId="0291752F" w14:textId="7484D61C" w:rsidR="00587F21" w:rsidRPr="00587F21" w:rsidRDefault="00587F21" w:rsidP="00587F21"/>
    <w:p w14:paraId="10667E50" w14:textId="77777777" w:rsidR="00587F21" w:rsidRPr="00587F21" w:rsidRDefault="00587F21" w:rsidP="00587F21"/>
    <w:p w14:paraId="29D54806" w14:textId="77777777" w:rsidR="00587F21" w:rsidRPr="00587F21" w:rsidRDefault="00587F21" w:rsidP="00587F21"/>
    <w:p w14:paraId="7D249C46" w14:textId="77777777" w:rsidR="00587F21" w:rsidRPr="00587F21" w:rsidRDefault="00587F21" w:rsidP="00587F21"/>
    <w:p w14:paraId="1B7F451A" w14:textId="77777777" w:rsidR="00587F21" w:rsidRPr="00587F21" w:rsidRDefault="00587F21" w:rsidP="00587F21"/>
    <w:p w14:paraId="70F2E565" w14:textId="77777777" w:rsidR="00587F21" w:rsidRPr="00587F21" w:rsidRDefault="00587F21" w:rsidP="00587F21"/>
    <w:p w14:paraId="7A7FF4DF" w14:textId="7BE5BC4C" w:rsidR="00587F21" w:rsidRPr="00587F21" w:rsidRDefault="00587F21" w:rsidP="00587F21"/>
    <w:p w14:paraId="0F7A2DCC" w14:textId="1ED3BF0F" w:rsidR="00587F21" w:rsidRPr="00587F21" w:rsidRDefault="00587F21" w:rsidP="00587F21">
      <w:r>
        <w:rPr>
          <w:noProof/>
        </w:rPr>
        <w:drawing>
          <wp:anchor distT="0" distB="0" distL="114300" distR="114300" simplePos="0" relativeHeight="251658241" behindDoc="0" locked="0" layoutInCell="1" allowOverlap="1" wp14:anchorId="001C7EA2" wp14:editId="4EF2D6BD">
            <wp:simplePos x="0" y="0"/>
            <wp:positionH relativeFrom="column">
              <wp:posOffset>473075</wp:posOffset>
            </wp:positionH>
            <wp:positionV relativeFrom="paragraph">
              <wp:posOffset>67310</wp:posOffset>
            </wp:positionV>
            <wp:extent cx="3072765" cy="2524760"/>
            <wp:effectExtent l="0" t="0" r="0" b="8890"/>
            <wp:wrapNone/>
            <wp:docPr id="264838177" name="Bildobjekt 2" descr="En bild som visar triangel,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38177" name="Bildobjekt 2" descr="En bild som visar triangel, linje&#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2524760"/>
                    </a:xfrm>
                    <a:prstGeom prst="rect">
                      <a:avLst/>
                    </a:prstGeom>
                    <a:noFill/>
                    <a:ln>
                      <a:noFill/>
                    </a:ln>
                  </pic:spPr>
                </pic:pic>
              </a:graphicData>
            </a:graphic>
          </wp:anchor>
        </w:drawing>
      </w:r>
    </w:p>
    <w:p w14:paraId="5605B238" w14:textId="77777777" w:rsidR="00587F21" w:rsidRPr="00587F21" w:rsidRDefault="00587F21" w:rsidP="00587F21"/>
    <w:p w14:paraId="287FE69D" w14:textId="77777777" w:rsidR="00587F21" w:rsidRPr="00587F21" w:rsidRDefault="00587F21" w:rsidP="00587F21"/>
    <w:p w14:paraId="30A27BC4" w14:textId="77777777" w:rsidR="00587F21" w:rsidRPr="00587F21" w:rsidRDefault="00587F21" w:rsidP="00587F21"/>
    <w:p w14:paraId="22E451B8" w14:textId="77777777" w:rsidR="00587F21" w:rsidRPr="00587F21" w:rsidRDefault="00587F21" w:rsidP="00587F21"/>
    <w:p w14:paraId="5A681D58" w14:textId="77777777" w:rsidR="00587F21" w:rsidRPr="00587F21" w:rsidRDefault="00587F21" w:rsidP="00587F21"/>
    <w:p w14:paraId="4E07B665" w14:textId="77777777" w:rsidR="00587F21" w:rsidRPr="00587F21" w:rsidRDefault="00587F21" w:rsidP="00587F21"/>
    <w:p w14:paraId="5CC63211" w14:textId="77777777" w:rsidR="00587F21" w:rsidRPr="00587F21" w:rsidRDefault="00587F21" w:rsidP="00587F21"/>
    <w:p w14:paraId="26664410" w14:textId="5469CF43" w:rsidR="008C3142" w:rsidRPr="008C3142" w:rsidRDefault="008C3142" w:rsidP="00B666E4">
      <w:pPr>
        <w:tabs>
          <w:tab w:val="center" w:pos="3260"/>
        </w:tabs>
        <w:jc w:val="center"/>
        <w:sectPr w:rsidR="008C3142" w:rsidRPr="008C3142" w:rsidSect="000E2434">
          <w:headerReference w:type="default" r:id="rId12"/>
          <w:footerReference w:type="default" r:id="rId13"/>
          <w:pgSz w:w="8419" w:h="11906" w:orient="landscape" w:code="9"/>
          <w:pgMar w:top="992" w:right="1049" w:bottom="709" w:left="851" w:header="709" w:footer="709" w:gutter="0"/>
          <w:cols w:space="708"/>
          <w:docGrid w:linePitch="360"/>
        </w:sectPr>
      </w:pPr>
    </w:p>
    <w:p w14:paraId="18873BB7" w14:textId="087069EE" w:rsidR="00587F21" w:rsidRPr="00674829" w:rsidRDefault="00587F21" w:rsidP="00674829">
      <w:pPr>
        <w:pStyle w:val="Heading1"/>
        <w:rPr>
          <w:rFonts w:ascii="Calibri" w:hAnsi="Calibri" w:cs="Calibri"/>
          <w:b/>
          <w:bCs/>
          <w:color w:val="auto"/>
          <w:sz w:val="22"/>
          <w:szCs w:val="22"/>
        </w:rPr>
      </w:pPr>
      <w:r w:rsidRPr="00674829">
        <w:rPr>
          <w:rFonts w:ascii="Calibri" w:hAnsi="Calibri" w:cs="Calibri"/>
          <w:b/>
          <w:bCs/>
          <w:color w:val="auto"/>
          <w:sz w:val="22"/>
          <w:szCs w:val="22"/>
        </w:rPr>
        <w:lastRenderedPageBreak/>
        <w:t>Förord</w:t>
      </w:r>
    </w:p>
    <w:p w14:paraId="0DC360AC" w14:textId="07225B2E" w:rsidR="00B85AE8" w:rsidRDefault="00807C7F" w:rsidP="00674829">
      <w:pPr>
        <w:rPr>
          <w:sz w:val="22"/>
          <w:szCs w:val="22"/>
        </w:rPr>
      </w:pPr>
      <w:r w:rsidRPr="10958367">
        <w:rPr>
          <w:sz w:val="22"/>
          <w:szCs w:val="22"/>
        </w:rPr>
        <w:t>Mellan 1 april 2024 och 3</w:t>
      </w:r>
      <w:r w:rsidR="0288D04C" w:rsidRPr="10958367">
        <w:rPr>
          <w:sz w:val="22"/>
          <w:szCs w:val="22"/>
        </w:rPr>
        <w:t>0</w:t>
      </w:r>
      <w:r w:rsidRPr="10958367">
        <w:rPr>
          <w:sz w:val="22"/>
          <w:szCs w:val="22"/>
        </w:rPr>
        <w:t xml:space="preserve"> augusti 2024 bedrevs projektet </w:t>
      </w:r>
      <w:proofErr w:type="spellStart"/>
      <w:r w:rsidRPr="10958367">
        <w:rPr>
          <w:sz w:val="22"/>
          <w:szCs w:val="22"/>
        </w:rPr>
        <w:t>Reflect</w:t>
      </w:r>
      <w:proofErr w:type="spellEnd"/>
      <w:r w:rsidRPr="10958367">
        <w:rPr>
          <w:sz w:val="22"/>
          <w:szCs w:val="22"/>
        </w:rPr>
        <w:t xml:space="preserve"> som ett samverkansprojekt mellan Arbetsmarknads- och integrations-avdelningen i Umeå kommun och Samordningsförbundet Ume</w:t>
      </w:r>
      <w:r w:rsidR="77AB1506" w:rsidRPr="10958367">
        <w:rPr>
          <w:sz w:val="22"/>
          <w:szCs w:val="22"/>
        </w:rPr>
        <w:t>å</w:t>
      </w:r>
      <w:r w:rsidRPr="10958367">
        <w:rPr>
          <w:sz w:val="22"/>
          <w:szCs w:val="22"/>
        </w:rPr>
        <w:t xml:space="preserve">regionen, finansierat av Länsstyrelsen Västerbotten. Medlen gick till insatser som främjar samverkan och utvecklar arbetet med att förebygga och bekämpa mäns våld mot kvinnor. </w:t>
      </w:r>
    </w:p>
    <w:p w14:paraId="653484B3" w14:textId="77777777" w:rsidR="00674829" w:rsidRPr="00674829" w:rsidRDefault="00674829" w:rsidP="00674829">
      <w:pPr>
        <w:rPr>
          <w:sz w:val="22"/>
          <w:szCs w:val="22"/>
        </w:rPr>
      </w:pPr>
    </w:p>
    <w:p w14:paraId="6E8E8716" w14:textId="377E9268" w:rsidR="001154AC" w:rsidRDefault="00807C7F" w:rsidP="00674829">
      <w:pPr>
        <w:rPr>
          <w:sz w:val="22"/>
          <w:szCs w:val="22"/>
        </w:rPr>
      </w:pPr>
      <w:r w:rsidRPr="00674829">
        <w:rPr>
          <w:sz w:val="22"/>
          <w:szCs w:val="22"/>
        </w:rPr>
        <w:t>Målet för projektet var att ta fram ett våldsförebyggande digitalt gruppsamtalsmaterial baserat på Sveriges jämställdhetspolitiska delmål, där mäns våld mot kvinnor är ett delmål.</w:t>
      </w:r>
      <w:r w:rsidR="00320B62" w:rsidRPr="00674829">
        <w:rPr>
          <w:sz w:val="22"/>
          <w:szCs w:val="22"/>
        </w:rPr>
        <w:t xml:space="preserve"> </w:t>
      </w:r>
      <w:r w:rsidRPr="00674829">
        <w:rPr>
          <w:sz w:val="22"/>
          <w:szCs w:val="22"/>
        </w:rPr>
        <w:t>Materialet togs fram som en del i Arbetsmarknads- och integrationsavdelningens och Samordningsförbundet Umeåregionens våldsförebyggande arbete för att kunna användas av yrkesverksamma i gruppsamtalssammanhang och på sikt bidra till attitydförändring.</w:t>
      </w:r>
    </w:p>
    <w:p w14:paraId="195576B2" w14:textId="77777777" w:rsidR="00674829" w:rsidRPr="00674829" w:rsidRDefault="00674829" w:rsidP="00674829">
      <w:pPr>
        <w:rPr>
          <w:sz w:val="22"/>
          <w:szCs w:val="22"/>
        </w:rPr>
      </w:pPr>
    </w:p>
    <w:p w14:paraId="187F7182" w14:textId="0F8B0709" w:rsidR="001154AC" w:rsidRDefault="00807C7F" w:rsidP="00674829">
      <w:pPr>
        <w:rPr>
          <w:sz w:val="22"/>
          <w:szCs w:val="22"/>
        </w:rPr>
      </w:pPr>
      <w:r w:rsidRPr="00674829">
        <w:rPr>
          <w:sz w:val="22"/>
          <w:szCs w:val="22"/>
        </w:rPr>
        <w:t>Målgrupper var nyanlända vuxna och unga samt unga som avbrutit gymnasiestudier, målgrupper som Arbetsmarknads- och integrationsavdelningen möter dagligen i olika verksamheter.</w:t>
      </w:r>
    </w:p>
    <w:p w14:paraId="57A0F3B2" w14:textId="77777777" w:rsidR="00674829" w:rsidRPr="00674829" w:rsidRDefault="00674829" w:rsidP="00674829">
      <w:pPr>
        <w:rPr>
          <w:sz w:val="22"/>
          <w:szCs w:val="22"/>
        </w:rPr>
      </w:pPr>
    </w:p>
    <w:p w14:paraId="5BE17BC2" w14:textId="2514DFAB" w:rsidR="00750B01" w:rsidRDefault="00807C7F" w:rsidP="00674829">
      <w:pPr>
        <w:rPr>
          <w:sz w:val="22"/>
          <w:szCs w:val="22"/>
        </w:rPr>
      </w:pPr>
      <w:r w:rsidRPr="00674829">
        <w:rPr>
          <w:sz w:val="22"/>
          <w:szCs w:val="22"/>
        </w:rPr>
        <w:t xml:space="preserve">Materialet har under framtagandet testats i grupper med deltagare i Umeå kommuns verksamhet Våga Växa, en verksamhet för unga mellan 16 och 29 år som vill fundera över vägval i livet och samtidigt arbeta med sig själv och skapa rutiner i vardagen. Det har även testats i </w:t>
      </w:r>
      <w:proofErr w:type="spellStart"/>
      <w:r w:rsidRPr="00674829">
        <w:rPr>
          <w:sz w:val="22"/>
          <w:szCs w:val="22"/>
        </w:rPr>
        <w:t>Salam</w:t>
      </w:r>
      <w:proofErr w:type="spellEnd"/>
      <w:r w:rsidRPr="00674829">
        <w:rPr>
          <w:sz w:val="22"/>
          <w:szCs w:val="22"/>
        </w:rPr>
        <w:t xml:space="preserve"> familjs grupp för föräldralediga utrikesfödda föräldrar.</w:t>
      </w:r>
      <w:r w:rsidR="00B666E4" w:rsidRPr="00674829">
        <w:rPr>
          <w:sz w:val="22"/>
          <w:szCs w:val="22"/>
        </w:rPr>
        <w:t xml:space="preserve"> </w:t>
      </w:r>
      <w:r w:rsidRPr="00674829">
        <w:rPr>
          <w:sz w:val="22"/>
          <w:szCs w:val="22"/>
        </w:rPr>
        <w:t>Det</w:t>
      </w:r>
      <w:r w:rsidR="1C001B42" w:rsidRPr="00674829">
        <w:rPr>
          <w:sz w:val="22"/>
          <w:szCs w:val="22"/>
        </w:rPr>
        <w:t xml:space="preserve"> här</w:t>
      </w:r>
      <w:r w:rsidRPr="00674829">
        <w:rPr>
          <w:sz w:val="22"/>
          <w:szCs w:val="22"/>
        </w:rPr>
        <w:t xml:space="preserve"> är handledningen till materialet.</w:t>
      </w:r>
    </w:p>
    <w:p w14:paraId="4FE37195" w14:textId="77777777" w:rsidR="00587F21" w:rsidRPr="00674829" w:rsidRDefault="00587F21" w:rsidP="00674829">
      <w:pPr>
        <w:pStyle w:val="Heading1"/>
        <w:spacing w:before="0"/>
        <w:rPr>
          <w:rFonts w:ascii="Calibri" w:hAnsi="Calibri" w:cs="Calibri"/>
          <w:b/>
          <w:bCs/>
          <w:color w:val="auto"/>
          <w:sz w:val="22"/>
          <w:szCs w:val="22"/>
        </w:rPr>
      </w:pPr>
      <w:r w:rsidRPr="00674829">
        <w:rPr>
          <w:rFonts w:ascii="Calibri" w:hAnsi="Calibri" w:cs="Calibri"/>
          <w:b/>
          <w:bCs/>
          <w:color w:val="auto"/>
          <w:sz w:val="22"/>
          <w:szCs w:val="22"/>
        </w:rPr>
        <w:lastRenderedPageBreak/>
        <w:t>Materialets innehåll och struktur</w:t>
      </w:r>
    </w:p>
    <w:p w14:paraId="17ED4640" w14:textId="77777777" w:rsidR="00CD4DBF" w:rsidRPr="00674829" w:rsidRDefault="00CD4DBF" w:rsidP="00674829">
      <w:pPr>
        <w:rPr>
          <w:rFonts w:cstheme="minorHAnsi"/>
          <w:sz w:val="22"/>
          <w:szCs w:val="22"/>
        </w:rPr>
      </w:pPr>
      <w:r w:rsidRPr="00674829">
        <w:rPr>
          <w:rFonts w:cstheme="minorHAnsi"/>
          <w:sz w:val="22"/>
          <w:szCs w:val="22"/>
        </w:rPr>
        <w:t>Materialet utgår från Sveriges jämställdhetspolitiska delmål som är:</w:t>
      </w:r>
    </w:p>
    <w:p w14:paraId="04ACC159"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En jämn fördelning av makt och inflytande</w:t>
      </w:r>
    </w:p>
    <w:p w14:paraId="72821A5E"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Ekonomisk jämställdhet</w:t>
      </w:r>
    </w:p>
    <w:p w14:paraId="043A7A58"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Jämställd utbildning</w:t>
      </w:r>
    </w:p>
    <w:p w14:paraId="52742E8D"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Jämn fördelning av det obetalda hem- och omsorgsarbetet</w:t>
      </w:r>
    </w:p>
    <w:p w14:paraId="4E2AB3FC"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Jämställd hälsa</w:t>
      </w:r>
    </w:p>
    <w:p w14:paraId="57479F71" w14:textId="77777777" w:rsidR="00CD4DBF" w:rsidRPr="00674829" w:rsidRDefault="00CD4DBF" w:rsidP="00674829">
      <w:pPr>
        <w:pStyle w:val="ListParagraph"/>
        <w:numPr>
          <w:ilvl w:val="0"/>
          <w:numId w:val="2"/>
        </w:numPr>
        <w:rPr>
          <w:rFonts w:cstheme="minorHAnsi"/>
          <w:sz w:val="22"/>
          <w:szCs w:val="22"/>
        </w:rPr>
      </w:pPr>
      <w:r w:rsidRPr="00674829">
        <w:rPr>
          <w:rFonts w:cstheme="minorHAnsi"/>
          <w:sz w:val="22"/>
          <w:szCs w:val="22"/>
        </w:rPr>
        <w:t>Mäns våld mot kvinnor ska upphöra</w:t>
      </w:r>
    </w:p>
    <w:p w14:paraId="4F0837DA" w14:textId="77777777" w:rsidR="00CB0E42" w:rsidRPr="00674829" w:rsidRDefault="00CB0E42" w:rsidP="00674829">
      <w:pPr>
        <w:rPr>
          <w:rFonts w:cstheme="minorHAnsi"/>
          <w:sz w:val="22"/>
          <w:szCs w:val="22"/>
        </w:rPr>
      </w:pPr>
    </w:p>
    <w:p w14:paraId="71BC842B" w14:textId="1D66EF04" w:rsidR="00CD4DBF" w:rsidRPr="00674829" w:rsidRDefault="00CD4DBF" w:rsidP="00674829">
      <w:pPr>
        <w:rPr>
          <w:rFonts w:cstheme="minorBidi"/>
          <w:sz w:val="22"/>
          <w:szCs w:val="22"/>
        </w:rPr>
      </w:pPr>
      <w:r w:rsidRPr="00674829">
        <w:rPr>
          <w:rFonts w:cstheme="minorBidi"/>
          <w:sz w:val="22"/>
          <w:szCs w:val="22"/>
        </w:rPr>
        <w:t>Varje delmål består av en PowerPoint-presentation och varje presentation innehåller instruktioner till samtalsledaren och samtalsfrågor till deltagarna.  Presentationerna kan användas i valfri ordning och varje presentation har samma inledande sidor med en kort, enkel förklaring och inramning av begreppet jämställdhet och av Sveriges politik.</w:t>
      </w:r>
    </w:p>
    <w:p w14:paraId="64A59C74" w14:textId="77777777" w:rsidR="00CB0E42" w:rsidRPr="00674829" w:rsidRDefault="00CB0E42" w:rsidP="00674829">
      <w:pPr>
        <w:rPr>
          <w:rFonts w:cstheme="minorHAnsi"/>
          <w:sz w:val="22"/>
          <w:szCs w:val="22"/>
        </w:rPr>
      </w:pPr>
    </w:p>
    <w:p w14:paraId="682768D2" w14:textId="18BF1B5D" w:rsidR="00CD4DBF" w:rsidRPr="00674829" w:rsidRDefault="00CD4DBF" w:rsidP="00674829">
      <w:pPr>
        <w:rPr>
          <w:rFonts w:cstheme="minorHAnsi"/>
          <w:sz w:val="22"/>
          <w:szCs w:val="22"/>
        </w:rPr>
      </w:pPr>
      <w:r w:rsidRPr="00674829">
        <w:rPr>
          <w:rFonts w:cstheme="minorHAnsi"/>
          <w:sz w:val="22"/>
          <w:szCs w:val="22"/>
        </w:rPr>
        <w:t xml:space="preserve">Materialet är bildbaserat och tänkt att väcka dialog. Det ska vara applicerbart i grupper oberoende gruppmedlemmarnas läs- och skrivkunnighet och skolbakgrund och är utformat med målet att vara lättillgängligt och </w:t>
      </w:r>
      <w:proofErr w:type="spellStart"/>
      <w:r w:rsidRPr="00674829">
        <w:rPr>
          <w:rFonts w:cstheme="minorHAnsi"/>
          <w:sz w:val="22"/>
          <w:szCs w:val="22"/>
        </w:rPr>
        <w:t>relaterbart</w:t>
      </w:r>
      <w:proofErr w:type="spellEnd"/>
      <w:r w:rsidR="00B9667D" w:rsidRPr="00674829">
        <w:rPr>
          <w:rFonts w:cstheme="minorHAnsi"/>
          <w:sz w:val="22"/>
          <w:szCs w:val="22"/>
        </w:rPr>
        <w:t xml:space="preserve"> även</w:t>
      </w:r>
      <w:r w:rsidRPr="00674829">
        <w:rPr>
          <w:rFonts w:cstheme="minorHAnsi"/>
          <w:sz w:val="22"/>
          <w:szCs w:val="22"/>
        </w:rPr>
        <w:t xml:space="preserve"> för personer som är vana att inhämta kunskap och information via det talade ordet. Därför används skrift i begränsad omfattning. Foton används i hög utsträckning och det förekommer även tecknade/animerade bilder. Bilder och symboler kan tolkas på olika sätt beroende på förförståelse, skolbakgrund och kulturellt sammanhang, något vi varit medvetna om vid valet av bilder. </w:t>
      </w:r>
    </w:p>
    <w:p w14:paraId="4D8B5EDC" w14:textId="77777777" w:rsidR="00CB0E42" w:rsidRDefault="00CB0E42" w:rsidP="00674829">
      <w:pPr>
        <w:rPr>
          <w:rFonts w:cstheme="minorHAnsi"/>
          <w:sz w:val="22"/>
          <w:szCs w:val="22"/>
        </w:rPr>
      </w:pPr>
    </w:p>
    <w:p w14:paraId="4AED1C3A" w14:textId="63C6A4F9" w:rsidR="00CD4DBF" w:rsidRPr="00674829" w:rsidRDefault="00CD4DBF" w:rsidP="60A3EDF4">
      <w:pPr>
        <w:rPr>
          <w:rFonts w:cstheme="minorBidi"/>
          <w:sz w:val="22"/>
          <w:szCs w:val="22"/>
        </w:rPr>
      </w:pPr>
      <w:r w:rsidRPr="60A3EDF4">
        <w:rPr>
          <w:rFonts w:cstheme="minorBidi"/>
          <w:sz w:val="22"/>
          <w:szCs w:val="22"/>
        </w:rPr>
        <w:lastRenderedPageBreak/>
        <w:t xml:space="preserve">Bilderna är normkritiskt granskade med utgångspunkt i Region Kronobergs handbok ”Att synas på lika villkor” där hänsyn tagits till kön, könsidentitet och könsuttryck, etnisk tillhörighet, religion, funktionsnedsättning, sexuell läggning, ålder, landsbygd och stad, klass och kropp för att skapa jämlika bilder. </w:t>
      </w:r>
    </w:p>
    <w:p w14:paraId="2EA81C88" w14:textId="77777777" w:rsidR="00CB0E42" w:rsidRPr="00674829" w:rsidRDefault="00CB0E42" w:rsidP="00674829">
      <w:pPr>
        <w:rPr>
          <w:rFonts w:cstheme="minorHAnsi"/>
          <w:sz w:val="22"/>
          <w:szCs w:val="22"/>
        </w:rPr>
      </w:pPr>
    </w:p>
    <w:p w14:paraId="0560B20B" w14:textId="1E38E890" w:rsidR="00CD4DBF" w:rsidRPr="00674829" w:rsidRDefault="00CD4DBF" w:rsidP="00674829">
      <w:pPr>
        <w:rPr>
          <w:rFonts w:cstheme="minorHAnsi"/>
          <w:sz w:val="22"/>
          <w:szCs w:val="22"/>
        </w:rPr>
      </w:pPr>
      <w:r w:rsidRPr="00674829">
        <w:rPr>
          <w:rFonts w:cstheme="minorHAnsi"/>
          <w:sz w:val="22"/>
          <w:szCs w:val="22"/>
        </w:rPr>
        <w:t xml:space="preserve">Ett bildbaserat material öppnar upp för samtal som inkluderar alla i gruppen, inte bara de som kan läsa och skriva. I målgruppen finns personer med olika lång skolbakgrund och personer som inte alls fått möjlighet att gå i skola och att starta ett samtal utifrån en bild blir en inkluderande start. </w:t>
      </w:r>
    </w:p>
    <w:p w14:paraId="0835A652" w14:textId="77777777" w:rsidR="00CB0E42" w:rsidRPr="00674829" w:rsidRDefault="00CB0E42" w:rsidP="00674829">
      <w:pPr>
        <w:rPr>
          <w:rFonts w:cstheme="minorHAnsi"/>
          <w:sz w:val="22"/>
          <w:szCs w:val="22"/>
        </w:rPr>
      </w:pPr>
    </w:p>
    <w:p w14:paraId="260126F5" w14:textId="21E110CC" w:rsidR="00550DC1" w:rsidRPr="00674829" w:rsidRDefault="00CD4DBF" w:rsidP="00674829">
      <w:pPr>
        <w:rPr>
          <w:rFonts w:cstheme="minorBidi"/>
          <w:sz w:val="22"/>
          <w:szCs w:val="22"/>
        </w:rPr>
      </w:pPr>
      <w:r w:rsidRPr="00674829">
        <w:rPr>
          <w:rFonts w:cstheme="minorBidi"/>
          <w:sz w:val="22"/>
          <w:szCs w:val="22"/>
        </w:rPr>
        <w:t xml:space="preserve">Till varje PowerPoint-sida finns anteckningar för gruppledaren att utgå ifrån. Dessa är på lätt svenska för att deltagarna lättare ska förstå innehållet oavsett hur stort ordförrådet är på modersmålet, om deltagaren har ett annat modersmål än svenska, och oavsett skolbakgrund. </w:t>
      </w:r>
    </w:p>
    <w:p w14:paraId="55AD0285" w14:textId="77777777" w:rsidR="00550DC1" w:rsidRPr="00674829" w:rsidRDefault="00550DC1" w:rsidP="00674829">
      <w:pPr>
        <w:rPr>
          <w:rFonts w:cstheme="minorHAnsi"/>
          <w:sz w:val="22"/>
          <w:szCs w:val="22"/>
        </w:rPr>
      </w:pPr>
    </w:p>
    <w:p w14:paraId="05A7E445" w14:textId="634D437E" w:rsidR="00CB0E42" w:rsidRPr="00674829" w:rsidRDefault="00CD4DBF" w:rsidP="00674829">
      <w:pPr>
        <w:rPr>
          <w:rFonts w:cstheme="minorBidi"/>
          <w:sz w:val="22"/>
          <w:szCs w:val="22"/>
        </w:rPr>
      </w:pPr>
      <w:r w:rsidRPr="00674829">
        <w:rPr>
          <w:rFonts w:cstheme="minorBidi"/>
          <w:sz w:val="22"/>
          <w:szCs w:val="22"/>
        </w:rPr>
        <w:t xml:space="preserve">I varje presentation presenteras delmålet och sedan följer en </w:t>
      </w:r>
      <w:r w:rsidR="00D33619" w:rsidRPr="00674829">
        <w:rPr>
          <w:rFonts w:cstheme="minorBidi"/>
          <w:sz w:val="22"/>
          <w:szCs w:val="22"/>
        </w:rPr>
        <w:t>fler</w:t>
      </w:r>
      <w:r w:rsidR="00F828FF" w:rsidRPr="00674829">
        <w:rPr>
          <w:rFonts w:cstheme="minorBidi"/>
          <w:sz w:val="22"/>
          <w:szCs w:val="22"/>
        </w:rPr>
        <w:t>a</w:t>
      </w:r>
      <w:r w:rsidRPr="00674829">
        <w:rPr>
          <w:rFonts w:cstheme="minorBidi"/>
          <w:sz w:val="22"/>
          <w:szCs w:val="22"/>
        </w:rPr>
        <w:t xml:space="preserve"> sidor märkta med pratbubblor. Sidorna med pratbubblor är samtalssidor där gruppen identifierar, funderar och reflekterar utifrån frågor i anteckningarna. Frågorna är indelade i två</w:t>
      </w:r>
      <w:r w:rsidR="00141209" w:rsidRPr="00674829">
        <w:rPr>
          <w:rFonts w:cstheme="minorBidi"/>
          <w:sz w:val="22"/>
          <w:szCs w:val="22"/>
        </w:rPr>
        <w:t xml:space="preserve"> </w:t>
      </w:r>
      <w:r w:rsidRPr="00674829">
        <w:rPr>
          <w:rFonts w:cstheme="minorBidi"/>
          <w:sz w:val="22"/>
          <w:szCs w:val="22"/>
        </w:rPr>
        <w:t>nivåer.</w:t>
      </w:r>
    </w:p>
    <w:p w14:paraId="1A7D84C2" w14:textId="4642EC4D" w:rsidR="00CB0E42" w:rsidRPr="00674829" w:rsidRDefault="0B334005" w:rsidP="00674829">
      <w:pPr>
        <w:pStyle w:val="ListParagraph"/>
        <w:numPr>
          <w:ilvl w:val="0"/>
          <w:numId w:val="3"/>
        </w:numPr>
        <w:rPr>
          <w:rFonts w:cstheme="minorBidi"/>
          <w:sz w:val="22"/>
          <w:szCs w:val="22"/>
        </w:rPr>
      </w:pPr>
      <w:r w:rsidRPr="00674829">
        <w:rPr>
          <w:rFonts w:eastAsia="Calibri" w:cs="Calibri"/>
          <w:color w:val="000000" w:themeColor="text1"/>
          <w:sz w:val="22"/>
          <w:szCs w:val="22"/>
        </w:rPr>
        <w:t xml:space="preserve">Nivå 1 innebär att identifiera vad som syns på bilderna samt att fundera utifrån </w:t>
      </w:r>
      <w:r w:rsidR="00F828FF" w:rsidRPr="00674829">
        <w:rPr>
          <w:rFonts w:eastAsia="Calibri" w:cs="Calibri"/>
          <w:color w:val="000000" w:themeColor="text1"/>
          <w:sz w:val="22"/>
          <w:szCs w:val="22"/>
        </w:rPr>
        <w:t xml:space="preserve">de aktuella </w:t>
      </w:r>
      <w:r w:rsidRPr="00674829">
        <w:rPr>
          <w:rFonts w:eastAsia="Calibri" w:cs="Calibri"/>
          <w:color w:val="000000" w:themeColor="text1"/>
          <w:sz w:val="22"/>
          <w:szCs w:val="22"/>
        </w:rPr>
        <w:t>bilderna</w:t>
      </w:r>
      <w:r w:rsidR="0070365F" w:rsidRPr="00674829">
        <w:rPr>
          <w:rFonts w:eastAsia="Calibri" w:cs="Calibri"/>
          <w:color w:val="000000" w:themeColor="text1"/>
          <w:sz w:val="22"/>
          <w:szCs w:val="22"/>
        </w:rPr>
        <w:t>.</w:t>
      </w:r>
      <w:r w:rsidRPr="00674829">
        <w:rPr>
          <w:rFonts w:eastAsia="Calibri" w:cs="Calibri"/>
          <w:color w:val="000000" w:themeColor="text1"/>
          <w:sz w:val="22"/>
          <w:szCs w:val="22"/>
        </w:rPr>
        <w:t xml:space="preserve"> </w:t>
      </w:r>
    </w:p>
    <w:p w14:paraId="36B33097" w14:textId="2C375F2C" w:rsidR="00CB0E42" w:rsidRPr="00674829" w:rsidRDefault="782D638D" w:rsidP="00674829">
      <w:pPr>
        <w:pStyle w:val="ListParagraph"/>
        <w:numPr>
          <w:ilvl w:val="0"/>
          <w:numId w:val="3"/>
        </w:numPr>
        <w:rPr>
          <w:rFonts w:cstheme="minorBidi"/>
          <w:sz w:val="22"/>
          <w:szCs w:val="22"/>
        </w:rPr>
      </w:pPr>
      <w:r w:rsidRPr="00674829">
        <w:rPr>
          <w:rFonts w:eastAsia="Calibri" w:cs="Calibri"/>
          <w:sz w:val="22"/>
          <w:szCs w:val="22"/>
        </w:rPr>
        <w:t>Nivå</w:t>
      </w:r>
      <w:r w:rsidRPr="00674829">
        <w:rPr>
          <w:rFonts w:eastAsia="Calibri" w:cs="Calibri"/>
          <w:color w:val="000000" w:themeColor="text1"/>
          <w:sz w:val="22"/>
          <w:szCs w:val="22"/>
        </w:rPr>
        <w:t xml:space="preserve"> </w:t>
      </w:r>
      <w:r w:rsidR="0B334005" w:rsidRPr="00674829">
        <w:rPr>
          <w:rFonts w:eastAsia="Calibri" w:cs="Calibri"/>
          <w:color w:val="000000" w:themeColor="text1"/>
          <w:sz w:val="22"/>
          <w:szCs w:val="22"/>
        </w:rPr>
        <w:t xml:space="preserve">2 innebär att fundera och reflektera tillsammans i ett </w:t>
      </w:r>
      <w:r w:rsidR="605CEED6" w:rsidRPr="00674829">
        <w:rPr>
          <w:rFonts w:eastAsia="Calibri" w:cs="Calibri"/>
          <w:sz w:val="22"/>
          <w:szCs w:val="22"/>
        </w:rPr>
        <w:t>bredare</w:t>
      </w:r>
      <w:r w:rsidR="0B334005" w:rsidRPr="00674829">
        <w:rPr>
          <w:rFonts w:eastAsia="Calibri" w:cs="Calibri"/>
          <w:color w:val="FF0000"/>
          <w:sz w:val="22"/>
          <w:szCs w:val="22"/>
        </w:rPr>
        <w:t xml:space="preserve"> </w:t>
      </w:r>
      <w:r w:rsidR="0B334005" w:rsidRPr="00674829">
        <w:rPr>
          <w:rFonts w:eastAsia="Calibri" w:cs="Calibri"/>
          <w:color w:val="000000" w:themeColor="text1"/>
          <w:sz w:val="22"/>
          <w:szCs w:val="22"/>
        </w:rPr>
        <w:t xml:space="preserve">perspektiv, inte nödvändigtvis med bilderna som utgångspunkt. </w:t>
      </w:r>
    </w:p>
    <w:p w14:paraId="4418B1FB" w14:textId="6343AAFF" w:rsidR="60A3EDF4" w:rsidRDefault="0B334005" w:rsidP="53EC3B7E">
      <w:pPr>
        <w:rPr>
          <w:rFonts w:cstheme="minorBidi"/>
          <w:sz w:val="22"/>
          <w:szCs w:val="22"/>
        </w:rPr>
      </w:pPr>
      <w:r w:rsidRPr="53EC3B7E">
        <w:rPr>
          <w:rFonts w:eastAsia="Calibri" w:cs="Calibri"/>
          <w:color w:val="000000" w:themeColor="text1"/>
          <w:sz w:val="22"/>
          <w:szCs w:val="22"/>
        </w:rPr>
        <w:lastRenderedPageBreak/>
        <w:t>Denna nivåindelning syftar till att göra materialet flexibelt och anpassningsbart utifrån gruppen och det är gruppledaren som avgör vilken nivå och vilka frågor som passar gruppen.</w:t>
      </w:r>
      <w:r w:rsidRPr="53EC3B7E">
        <w:rPr>
          <w:rFonts w:eastAsia="Calibri" w:cs="Calibri"/>
          <w:sz w:val="22"/>
          <w:szCs w:val="22"/>
        </w:rPr>
        <w:t xml:space="preserve"> </w:t>
      </w:r>
      <w:r w:rsidR="00585553" w:rsidRPr="53EC3B7E">
        <w:rPr>
          <w:rFonts w:eastAsia="Calibri" w:cs="Calibri"/>
          <w:sz w:val="22"/>
          <w:szCs w:val="22"/>
        </w:rPr>
        <w:t>Det</w:t>
      </w:r>
      <w:r w:rsidR="00F44B5E" w:rsidRPr="53EC3B7E">
        <w:rPr>
          <w:rFonts w:eastAsia="Calibri" w:cs="Calibri"/>
          <w:sz w:val="22"/>
          <w:szCs w:val="22"/>
        </w:rPr>
        <w:t xml:space="preserve"> går bra att endast använda sig av nivå 1-frågor </w:t>
      </w:r>
      <w:r w:rsidR="00DE3F4E" w:rsidRPr="53EC3B7E">
        <w:rPr>
          <w:rFonts w:eastAsia="Calibri" w:cs="Calibri"/>
          <w:sz w:val="22"/>
          <w:szCs w:val="22"/>
        </w:rPr>
        <w:t xml:space="preserve">eller använda sig av </w:t>
      </w:r>
      <w:r w:rsidR="0008798C" w:rsidRPr="53EC3B7E">
        <w:rPr>
          <w:rFonts w:eastAsia="Calibri" w:cs="Calibri"/>
          <w:sz w:val="22"/>
          <w:szCs w:val="22"/>
        </w:rPr>
        <w:t xml:space="preserve">frågor från både nivå 1 och 2. Det går bra att </w:t>
      </w:r>
      <w:r w:rsidR="007A74C7" w:rsidRPr="53EC3B7E">
        <w:rPr>
          <w:rFonts w:eastAsia="Calibri" w:cs="Calibri"/>
          <w:sz w:val="22"/>
          <w:szCs w:val="22"/>
        </w:rPr>
        <w:t xml:space="preserve">arbeta med enstaka delmål i valfri ordning eller </w:t>
      </w:r>
      <w:r w:rsidR="009270C8" w:rsidRPr="53EC3B7E">
        <w:rPr>
          <w:rFonts w:eastAsia="Calibri" w:cs="Calibri"/>
          <w:sz w:val="22"/>
          <w:szCs w:val="22"/>
        </w:rPr>
        <w:t>att använda dem i kronologisk ordning.</w:t>
      </w:r>
    </w:p>
    <w:p w14:paraId="5A2D88FE" w14:textId="77777777" w:rsidR="00587F21" w:rsidRPr="00674829" w:rsidRDefault="00587F21" w:rsidP="00674829">
      <w:pPr>
        <w:pStyle w:val="Heading1"/>
        <w:rPr>
          <w:rFonts w:ascii="Calibri" w:hAnsi="Calibri" w:cs="Calibri"/>
          <w:b/>
          <w:bCs/>
          <w:color w:val="auto"/>
          <w:sz w:val="22"/>
          <w:szCs w:val="22"/>
        </w:rPr>
      </w:pPr>
      <w:r w:rsidRPr="00674829">
        <w:rPr>
          <w:rFonts w:ascii="Calibri" w:hAnsi="Calibri" w:cs="Calibri"/>
          <w:b/>
          <w:bCs/>
          <w:color w:val="auto"/>
          <w:sz w:val="22"/>
          <w:szCs w:val="22"/>
        </w:rPr>
        <w:t>Till dig som gruppledare</w:t>
      </w:r>
    </w:p>
    <w:p w14:paraId="5B668176" w14:textId="2AC7A3C7" w:rsidR="00674829" w:rsidRDefault="007F5D74" w:rsidP="00674829">
      <w:pPr>
        <w:rPr>
          <w:rFonts w:cstheme="minorBidi"/>
          <w:i/>
          <w:sz w:val="22"/>
          <w:szCs w:val="22"/>
        </w:rPr>
      </w:pPr>
      <w:r w:rsidRPr="00674829">
        <w:rPr>
          <w:rFonts w:cstheme="minorBidi"/>
          <w:sz w:val="22"/>
          <w:szCs w:val="22"/>
        </w:rPr>
        <w:t>I varje PowerPoint-sidas anteckningar står information</w:t>
      </w:r>
      <w:r w:rsidR="00B83C10" w:rsidRPr="00674829">
        <w:rPr>
          <w:rFonts w:cstheme="minorBidi"/>
          <w:sz w:val="22"/>
          <w:szCs w:val="22"/>
        </w:rPr>
        <w:t xml:space="preserve"> </w:t>
      </w:r>
      <w:r w:rsidRPr="00674829">
        <w:rPr>
          <w:rFonts w:cstheme="minorBidi"/>
          <w:sz w:val="22"/>
          <w:szCs w:val="22"/>
        </w:rPr>
        <w:t xml:space="preserve">som du förmedlar till gruppen och här ligger också samtalsfrågorna, uppdelade i </w:t>
      </w:r>
      <w:r w:rsidR="008A47FE" w:rsidRPr="00674829">
        <w:rPr>
          <w:rFonts w:cstheme="minorBidi"/>
          <w:sz w:val="22"/>
          <w:szCs w:val="22"/>
        </w:rPr>
        <w:t>n</w:t>
      </w:r>
      <w:r w:rsidRPr="00674829">
        <w:rPr>
          <w:rFonts w:cstheme="minorBidi"/>
          <w:sz w:val="22"/>
          <w:szCs w:val="22"/>
        </w:rPr>
        <w:t xml:space="preserve">ivå 1 och </w:t>
      </w:r>
      <w:r w:rsidR="008A47FE" w:rsidRPr="00674829">
        <w:rPr>
          <w:rFonts w:cstheme="minorBidi"/>
          <w:sz w:val="22"/>
          <w:szCs w:val="22"/>
        </w:rPr>
        <w:t>n</w:t>
      </w:r>
      <w:r w:rsidRPr="00674829">
        <w:rPr>
          <w:rFonts w:cstheme="minorBidi"/>
          <w:sz w:val="22"/>
          <w:szCs w:val="22"/>
        </w:rPr>
        <w:t>ivå 2.</w:t>
      </w:r>
      <w:r w:rsidR="00A40C6C" w:rsidRPr="00674829">
        <w:rPr>
          <w:rFonts w:cstheme="minorBidi"/>
          <w:sz w:val="22"/>
          <w:szCs w:val="22"/>
        </w:rPr>
        <w:t xml:space="preserve"> Frågorna på </w:t>
      </w:r>
      <w:r w:rsidR="008A47FE" w:rsidRPr="00674829">
        <w:rPr>
          <w:rFonts w:cstheme="minorBidi"/>
          <w:sz w:val="22"/>
          <w:szCs w:val="22"/>
        </w:rPr>
        <w:t>n</w:t>
      </w:r>
      <w:r w:rsidR="00A40C6C" w:rsidRPr="00674829">
        <w:rPr>
          <w:rFonts w:cstheme="minorBidi"/>
          <w:sz w:val="22"/>
          <w:szCs w:val="22"/>
        </w:rPr>
        <w:t>ivå 1 kan reflekteras över enskilt</w:t>
      </w:r>
      <w:r w:rsidR="008A47FE" w:rsidRPr="00674829">
        <w:rPr>
          <w:rFonts w:cstheme="minorBidi"/>
          <w:sz w:val="22"/>
          <w:szCs w:val="22"/>
        </w:rPr>
        <w:t xml:space="preserve"> i gruppen, medan frågorna på nivå 2</w:t>
      </w:r>
      <w:r w:rsidRPr="00674829">
        <w:rPr>
          <w:rFonts w:cstheme="minorBidi"/>
          <w:sz w:val="22"/>
          <w:szCs w:val="22"/>
        </w:rPr>
        <w:t xml:space="preserve"> kan diskuteras i helgrupp, i mindre grupper eller två och två, det avgör du som gruppledare.</w:t>
      </w:r>
      <w:r w:rsidRPr="00674829">
        <w:rPr>
          <w:rFonts w:cstheme="minorBidi"/>
          <w:i/>
          <w:sz w:val="22"/>
          <w:szCs w:val="22"/>
        </w:rPr>
        <w:t xml:space="preserve"> </w:t>
      </w:r>
    </w:p>
    <w:p w14:paraId="61147BDD" w14:textId="77777777" w:rsidR="00674829" w:rsidRPr="00674829" w:rsidRDefault="00674829" w:rsidP="00674829">
      <w:pPr>
        <w:rPr>
          <w:rFonts w:cstheme="minorBidi"/>
          <w:i/>
          <w:sz w:val="22"/>
          <w:szCs w:val="22"/>
        </w:rPr>
      </w:pPr>
    </w:p>
    <w:p w14:paraId="0EEBF197" w14:textId="77777777" w:rsidR="00674829" w:rsidRDefault="007F5D74" w:rsidP="00674829">
      <w:pPr>
        <w:rPr>
          <w:rFonts w:cstheme="minorBidi"/>
          <w:sz w:val="22"/>
          <w:szCs w:val="22"/>
        </w:rPr>
      </w:pPr>
      <w:r w:rsidRPr="00674829">
        <w:rPr>
          <w:rFonts w:cstheme="minorBidi"/>
          <w:sz w:val="22"/>
          <w:szCs w:val="22"/>
        </w:rPr>
        <w:t xml:space="preserve">När en ny sida visas är det bra att ge deltagarna en stund att först studera bilderna på egen hand och sedan tillsammans titta på och prata om vad bilderna visar. </w:t>
      </w:r>
      <w:r w:rsidR="65CBC527" w:rsidRPr="00674829">
        <w:rPr>
          <w:rFonts w:cstheme="minorBidi"/>
          <w:sz w:val="22"/>
          <w:szCs w:val="22"/>
        </w:rPr>
        <w:t>Försäkra dig också om att alla förstår innebörden av de ord och begrepp du använder dig av och vad beredd på att kunna förklara dem.</w:t>
      </w:r>
    </w:p>
    <w:p w14:paraId="6F71AF01" w14:textId="77777777" w:rsidR="00674829" w:rsidRPr="00674829" w:rsidRDefault="00674829" w:rsidP="00674829">
      <w:pPr>
        <w:rPr>
          <w:rFonts w:cstheme="minorBidi"/>
          <w:sz w:val="22"/>
          <w:szCs w:val="22"/>
        </w:rPr>
      </w:pPr>
    </w:p>
    <w:p w14:paraId="2A271247" w14:textId="122E2271" w:rsidR="007F5D74" w:rsidRPr="00674829" w:rsidRDefault="007F5D74" w:rsidP="00674829">
      <w:pPr>
        <w:rPr>
          <w:rFonts w:cstheme="minorHAnsi"/>
          <w:sz w:val="22"/>
          <w:szCs w:val="22"/>
        </w:rPr>
      </w:pPr>
      <w:r w:rsidRPr="00674829">
        <w:rPr>
          <w:rFonts w:cstheme="minorHAnsi"/>
          <w:sz w:val="22"/>
          <w:szCs w:val="22"/>
        </w:rPr>
        <w:t xml:space="preserve">Var öppen för deltagarnas behov och önskemål. Kanske märker du att vissa frågor intresserar gruppen mer än andra och behöver ägnas mer tid. Våga vara flexibel. Var också beredd på att kunna hänvisa deltagare vidare, om du märker att deltagaren har behov av mer information eller stöd i vissa frågor. </w:t>
      </w:r>
    </w:p>
    <w:p w14:paraId="7E201666" w14:textId="77777777" w:rsidR="00674829" w:rsidRPr="00674829" w:rsidRDefault="00674829" w:rsidP="00674829">
      <w:pPr>
        <w:rPr>
          <w:rFonts w:cstheme="minorBidi"/>
          <w:sz w:val="22"/>
          <w:szCs w:val="22"/>
        </w:rPr>
      </w:pPr>
    </w:p>
    <w:p w14:paraId="5169011F" w14:textId="13D1E4A3" w:rsidR="009F21C6" w:rsidRPr="00674829" w:rsidRDefault="007F5D74" w:rsidP="00674829">
      <w:pPr>
        <w:rPr>
          <w:rFonts w:cstheme="minorHAnsi"/>
          <w:sz w:val="22"/>
          <w:szCs w:val="22"/>
        </w:rPr>
      </w:pPr>
      <w:r w:rsidRPr="00674829">
        <w:rPr>
          <w:rFonts w:cstheme="minorHAnsi"/>
          <w:sz w:val="22"/>
          <w:szCs w:val="22"/>
        </w:rPr>
        <w:lastRenderedPageBreak/>
        <w:t xml:space="preserve">Du som kursledare behöver inte ha svar på allt eller ta på dig en expertroll. Din uppgift är att leda träffen genom att utgå från materialet och ge möjlighet till diskussion och reflektion. </w:t>
      </w:r>
    </w:p>
    <w:p w14:paraId="483A4D5B" w14:textId="77777777" w:rsidR="00674829" w:rsidRPr="00674829" w:rsidRDefault="00674829" w:rsidP="00674829">
      <w:pPr>
        <w:rPr>
          <w:rFonts w:cstheme="minorHAnsi"/>
          <w:sz w:val="22"/>
          <w:szCs w:val="22"/>
        </w:rPr>
      </w:pPr>
    </w:p>
    <w:p w14:paraId="38668647" w14:textId="4EE69ECF" w:rsidR="009F21C6" w:rsidRPr="00674829" w:rsidRDefault="007F5D74" w:rsidP="00674829">
      <w:pPr>
        <w:rPr>
          <w:rFonts w:cstheme="minorHAnsi"/>
          <w:sz w:val="22"/>
          <w:szCs w:val="22"/>
        </w:rPr>
      </w:pPr>
      <w:r w:rsidRPr="00674829">
        <w:rPr>
          <w:rFonts w:cstheme="minorHAnsi"/>
          <w:sz w:val="22"/>
          <w:szCs w:val="22"/>
        </w:rPr>
        <w:t xml:space="preserve">Du har en viktig roll för att skapa ett klimat där deltagarna känner sig trygga och bekväma med att samtala. Hur trygga deltagarna känner sig med varandra och dig kan påverka hur mycket de pratar. Det är viktigt att du som ledare är lyhörd. Alla måste inte tala men det är viktigt att alla ges chansen. </w:t>
      </w:r>
    </w:p>
    <w:p w14:paraId="156B6F04" w14:textId="77777777" w:rsidR="00674829" w:rsidRPr="00674829" w:rsidRDefault="00674829" w:rsidP="00674829">
      <w:pPr>
        <w:rPr>
          <w:rFonts w:cstheme="minorHAnsi"/>
          <w:sz w:val="22"/>
          <w:szCs w:val="22"/>
        </w:rPr>
      </w:pPr>
    </w:p>
    <w:p w14:paraId="42957798" w14:textId="07605368" w:rsidR="002574D9" w:rsidRPr="00674829" w:rsidRDefault="007F5D74" w:rsidP="00674829">
      <w:pPr>
        <w:rPr>
          <w:rFonts w:cstheme="minorHAnsi"/>
          <w:sz w:val="22"/>
          <w:szCs w:val="22"/>
        </w:rPr>
      </w:pPr>
      <w:r w:rsidRPr="00674829">
        <w:rPr>
          <w:rFonts w:cstheme="minorHAnsi"/>
          <w:sz w:val="22"/>
          <w:szCs w:val="22"/>
        </w:rPr>
        <w:t>Deltagarna har olika erfarenheter och upplevelser och det är viktigt att dessa erfarenheter respekteras. Skulle det framkomma åsikter eller handlingar som strider mot Sveriges lag bör det framgå vad lagen säger.</w:t>
      </w:r>
    </w:p>
    <w:p w14:paraId="27150672" w14:textId="77777777" w:rsidR="00674829" w:rsidRDefault="00674829" w:rsidP="00674829">
      <w:pPr>
        <w:rPr>
          <w:rFonts w:cstheme="minorHAnsi"/>
          <w:sz w:val="22"/>
          <w:szCs w:val="22"/>
        </w:rPr>
      </w:pPr>
    </w:p>
    <w:p w14:paraId="66E449DC" w14:textId="56DD5B45" w:rsidR="003362E7" w:rsidRDefault="006704BA" w:rsidP="7DE8FB07">
      <w:pPr>
        <w:rPr>
          <w:rFonts w:cstheme="minorBidi"/>
          <w:sz w:val="22"/>
          <w:szCs w:val="22"/>
        </w:rPr>
      </w:pPr>
      <w:r w:rsidRPr="10958367">
        <w:rPr>
          <w:rFonts w:cstheme="minorBidi"/>
          <w:sz w:val="22"/>
          <w:szCs w:val="22"/>
        </w:rPr>
        <w:t>Hoppas du som använder dig av detta material finner det användbart</w:t>
      </w:r>
      <w:r w:rsidR="00726278" w:rsidRPr="10958367">
        <w:rPr>
          <w:rFonts w:cstheme="minorBidi"/>
          <w:sz w:val="22"/>
          <w:szCs w:val="22"/>
        </w:rPr>
        <w:t>. Du</w:t>
      </w:r>
      <w:r w:rsidR="005D3876" w:rsidRPr="10958367">
        <w:rPr>
          <w:rFonts w:cstheme="minorBidi"/>
          <w:sz w:val="22"/>
          <w:szCs w:val="22"/>
        </w:rPr>
        <w:t xml:space="preserve"> kan plocka ut enskilda delar </w:t>
      </w:r>
      <w:r w:rsidR="00990D76" w:rsidRPr="10958367">
        <w:rPr>
          <w:rFonts w:cstheme="minorBidi"/>
          <w:sz w:val="22"/>
          <w:szCs w:val="22"/>
        </w:rPr>
        <w:t xml:space="preserve">eller använda det som en helhet, det som passar din verksamhet bäst. </w:t>
      </w:r>
      <w:r w:rsidR="003362E7" w:rsidRPr="10958367">
        <w:rPr>
          <w:rFonts w:cstheme="minorBidi"/>
          <w:sz w:val="22"/>
          <w:szCs w:val="22"/>
        </w:rPr>
        <w:t>Vill du ge deltagarna mer information kring våld och om vart de kan vända sig vid utsatthet för våld kan du</w:t>
      </w:r>
      <w:r w:rsidR="46056D56" w:rsidRPr="10958367">
        <w:rPr>
          <w:rFonts w:cstheme="minorBidi"/>
          <w:sz w:val="22"/>
          <w:szCs w:val="22"/>
        </w:rPr>
        <w:t xml:space="preserve"> </w:t>
      </w:r>
      <w:r w:rsidR="05DD81A4" w:rsidRPr="10958367">
        <w:rPr>
          <w:rFonts w:cstheme="minorBidi"/>
          <w:sz w:val="22"/>
          <w:szCs w:val="22"/>
        </w:rPr>
        <w:t>kontakta</w:t>
      </w:r>
      <w:r w:rsidR="003362E7" w:rsidRPr="10958367">
        <w:rPr>
          <w:rFonts w:cstheme="minorBidi"/>
          <w:sz w:val="22"/>
          <w:szCs w:val="22"/>
        </w:rPr>
        <w:t xml:space="preserve"> Samordningsförbundet Ume</w:t>
      </w:r>
      <w:r w:rsidR="513C4DC8" w:rsidRPr="10958367">
        <w:rPr>
          <w:rFonts w:cstheme="minorBidi"/>
          <w:sz w:val="22"/>
          <w:szCs w:val="22"/>
        </w:rPr>
        <w:t>å</w:t>
      </w:r>
      <w:r w:rsidR="003362E7" w:rsidRPr="10958367">
        <w:rPr>
          <w:rFonts w:cstheme="minorBidi"/>
          <w:sz w:val="22"/>
          <w:szCs w:val="22"/>
        </w:rPr>
        <w:t>regionen</w:t>
      </w:r>
      <w:r w:rsidR="2732BD8B" w:rsidRPr="10958367">
        <w:rPr>
          <w:rFonts w:cstheme="minorBidi"/>
          <w:sz w:val="22"/>
          <w:szCs w:val="22"/>
        </w:rPr>
        <w:t>. Därifrån kan du</w:t>
      </w:r>
      <w:r w:rsidR="116FEE71" w:rsidRPr="10958367">
        <w:rPr>
          <w:rFonts w:cstheme="minorBidi"/>
          <w:sz w:val="22"/>
          <w:szCs w:val="22"/>
        </w:rPr>
        <w:t xml:space="preserve"> kostnadsfritt</w:t>
      </w:r>
      <w:r w:rsidR="332CDC1D" w:rsidRPr="10958367">
        <w:rPr>
          <w:rFonts w:cstheme="minorBidi"/>
          <w:sz w:val="22"/>
          <w:szCs w:val="22"/>
        </w:rPr>
        <w:t xml:space="preserve"> beställa broschyrer </w:t>
      </w:r>
      <w:r w:rsidR="66B6094F" w:rsidRPr="10958367">
        <w:rPr>
          <w:rFonts w:cstheme="minorBidi"/>
          <w:sz w:val="22"/>
          <w:szCs w:val="22"/>
        </w:rPr>
        <w:t>med</w:t>
      </w:r>
      <w:r w:rsidR="5C1FB511" w:rsidRPr="10958367">
        <w:rPr>
          <w:rFonts w:cstheme="minorBidi"/>
          <w:sz w:val="22"/>
          <w:szCs w:val="22"/>
        </w:rPr>
        <w:t xml:space="preserve"> kontaktuppgifter</w:t>
      </w:r>
      <w:r w:rsidR="61B43DE1" w:rsidRPr="10958367">
        <w:rPr>
          <w:rFonts w:cstheme="minorBidi"/>
          <w:sz w:val="22"/>
          <w:szCs w:val="22"/>
        </w:rPr>
        <w:t xml:space="preserve"> till olika stödverksamheter</w:t>
      </w:r>
      <w:r w:rsidR="5C1FB511" w:rsidRPr="10958367">
        <w:rPr>
          <w:rFonts w:cstheme="minorBidi"/>
          <w:sz w:val="22"/>
          <w:szCs w:val="22"/>
        </w:rPr>
        <w:t xml:space="preserve"> att </w:t>
      </w:r>
      <w:r w:rsidR="332CDC1D" w:rsidRPr="10958367">
        <w:rPr>
          <w:rFonts w:cstheme="minorBidi"/>
          <w:sz w:val="22"/>
          <w:szCs w:val="22"/>
        </w:rPr>
        <w:t>dela ut</w:t>
      </w:r>
      <w:r w:rsidR="7B94BEB7" w:rsidRPr="10958367">
        <w:rPr>
          <w:rFonts w:cstheme="minorBidi"/>
          <w:sz w:val="22"/>
          <w:szCs w:val="22"/>
        </w:rPr>
        <w:t xml:space="preserve"> till deltagare</w:t>
      </w:r>
      <w:r w:rsidR="332CDC1D" w:rsidRPr="10958367">
        <w:rPr>
          <w:rFonts w:cstheme="minorBidi"/>
          <w:sz w:val="22"/>
          <w:szCs w:val="22"/>
        </w:rPr>
        <w:t xml:space="preserve">. </w:t>
      </w:r>
      <w:r w:rsidR="2CED1C5C" w:rsidRPr="10958367">
        <w:rPr>
          <w:rFonts w:cstheme="minorBidi"/>
          <w:sz w:val="22"/>
          <w:szCs w:val="22"/>
        </w:rPr>
        <w:t>Mejladress till Samordningsförbundet Ume</w:t>
      </w:r>
      <w:r w:rsidR="35E61908" w:rsidRPr="10958367">
        <w:rPr>
          <w:rFonts w:cstheme="minorBidi"/>
          <w:sz w:val="22"/>
          <w:szCs w:val="22"/>
        </w:rPr>
        <w:t>å</w:t>
      </w:r>
      <w:r w:rsidR="2CED1C5C" w:rsidRPr="10958367">
        <w:rPr>
          <w:rFonts w:cstheme="minorBidi"/>
          <w:sz w:val="22"/>
          <w:szCs w:val="22"/>
        </w:rPr>
        <w:t>regionen är:</w:t>
      </w:r>
      <w:r w:rsidR="45838263" w:rsidRPr="10958367">
        <w:rPr>
          <w:rFonts w:cstheme="minorBidi"/>
          <w:sz w:val="22"/>
          <w:szCs w:val="22"/>
        </w:rPr>
        <w:t xml:space="preserve"> </w:t>
      </w:r>
      <w:r w:rsidR="003362E7" w:rsidRPr="10958367">
        <w:rPr>
          <w:rFonts w:cstheme="minorBidi"/>
          <w:sz w:val="22"/>
          <w:szCs w:val="22"/>
        </w:rPr>
        <w:t>katarina.hansson@umea.se</w:t>
      </w:r>
    </w:p>
    <w:p w14:paraId="508CE373" w14:textId="0D241638" w:rsidR="60A3EDF4" w:rsidRDefault="60A3EDF4" w:rsidP="60A3EDF4">
      <w:pPr>
        <w:rPr>
          <w:rFonts w:cstheme="minorBidi"/>
          <w:sz w:val="22"/>
          <w:szCs w:val="22"/>
        </w:rPr>
      </w:pPr>
    </w:p>
    <w:p w14:paraId="6DC550DE" w14:textId="2B886700" w:rsidR="00550DC1" w:rsidRPr="00674829" w:rsidRDefault="00550DC1" w:rsidP="7DE8FB07">
      <w:pPr>
        <w:rPr>
          <w:rFonts w:cstheme="minorBidi"/>
          <w:sz w:val="22"/>
          <w:szCs w:val="22"/>
        </w:rPr>
      </w:pPr>
      <w:r w:rsidRPr="7DE8FB07">
        <w:rPr>
          <w:rFonts w:cstheme="minorBidi"/>
          <w:sz w:val="22"/>
          <w:szCs w:val="22"/>
        </w:rPr>
        <w:t xml:space="preserve">Lycka till! </w:t>
      </w:r>
    </w:p>
    <w:p w14:paraId="661F085E" w14:textId="77777777" w:rsidR="00134495" w:rsidRPr="00674829" w:rsidRDefault="00134495" w:rsidP="00674829">
      <w:pPr>
        <w:rPr>
          <w:rFonts w:cstheme="minorHAnsi"/>
          <w:sz w:val="22"/>
          <w:szCs w:val="22"/>
        </w:rPr>
      </w:pPr>
    </w:p>
    <w:p w14:paraId="09C80324" w14:textId="5DF86B28" w:rsidR="00134495" w:rsidRPr="00674829" w:rsidRDefault="00134495" w:rsidP="00674829">
      <w:pPr>
        <w:rPr>
          <w:rFonts w:cstheme="minorHAnsi"/>
          <w:sz w:val="22"/>
          <w:szCs w:val="22"/>
        </w:rPr>
      </w:pPr>
    </w:p>
    <w:p w14:paraId="0A6C494F" w14:textId="77777777" w:rsidR="00112B45" w:rsidRPr="00674829" w:rsidRDefault="00112B45" w:rsidP="00674829">
      <w:pPr>
        <w:rPr>
          <w:rFonts w:cstheme="minorHAnsi"/>
          <w:sz w:val="22"/>
          <w:szCs w:val="22"/>
        </w:rPr>
      </w:pPr>
    </w:p>
    <w:p w14:paraId="31526CC7" w14:textId="77777777" w:rsidR="00112B45" w:rsidRPr="00674829" w:rsidRDefault="00112B45" w:rsidP="00674829">
      <w:pPr>
        <w:rPr>
          <w:rFonts w:cstheme="minorHAnsi"/>
          <w:sz w:val="22"/>
          <w:szCs w:val="22"/>
        </w:rPr>
      </w:pPr>
    </w:p>
    <w:p w14:paraId="0FB1A0A1" w14:textId="3CE03D9F" w:rsidR="00587F21" w:rsidRPr="00674829" w:rsidRDefault="00587F21" w:rsidP="00666994">
      <w:pPr>
        <w:pStyle w:val="Heading1"/>
        <w:jc w:val="center"/>
        <w:rPr>
          <w:rFonts w:ascii="Calibri" w:hAnsi="Calibri" w:cs="Calibri"/>
          <w:b/>
          <w:bCs/>
          <w:color w:val="auto"/>
          <w:sz w:val="22"/>
          <w:szCs w:val="22"/>
        </w:rPr>
      </w:pPr>
      <w:bookmarkStart w:id="0" w:name="_Hlk125372679"/>
      <w:bookmarkEnd w:id="0"/>
      <w:r w:rsidRPr="00674829">
        <w:rPr>
          <w:rFonts w:ascii="Calibri" w:hAnsi="Calibri" w:cs="Calibri"/>
          <w:b/>
          <w:bCs/>
          <w:color w:val="auto"/>
          <w:sz w:val="22"/>
          <w:szCs w:val="22"/>
        </w:rPr>
        <w:t>Tack!</w:t>
      </w:r>
    </w:p>
    <w:p w14:paraId="2D89F4D9" w14:textId="4F182D2E" w:rsidR="005925A0" w:rsidRPr="00FB0373" w:rsidRDefault="005925A0" w:rsidP="00674829">
      <w:pPr>
        <w:spacing w:after="160" w:line="259" w:lineRule="auto"/>
        <w:rPr>
          <w:rFonts w:cstheme="minorBidi"/>
        </w:rPr>
      </w:pPr>
      <w:r w:rsidRPr="00674829">
        <w:rPr>
          <w:rFonts w:cstheme="minorBidi"/>
          <w:sz w:val="22"/>
          <w:szCs w:val="22"/>
        </w:rPr>
        <w:t>Ett stort tack till Länsstyrelsen</w:t>
      </w:r>
      <w:r w:rsidR="595260C6" w:rsidRPr="00674829">
        <w:rPr>
          <w:rFonts w:cstheme="minorBidi"/>
          <w:sz w:val="22"/>
          <w:szCs w:val="22"/>
        </w:rPr>
        <w:t xml:space="preserve"> Västerbotten</w:t>
      </w:r>
      <w:r w:rsidRPr="00674829">
        <w:rPr>
          <w:rFonts w:cstheme="minorBidi"/>
          <w:sz w:val="22"/>
          <w:szCs w:val="22"/>
        </w:rPr>
        <w:t xml:space="preserve"> som finansierat detta projekt</w:t>
      </w:r>
      <w:r w:rsidR="00296044" w:rsidRPr="00674829">
        <w:rPr>
          <w:rFonts w:cstheme="minorBidi"/>
          <w:sz w:val="22"/>
          <w:szCs w:val="22"/>
        </w:rPr>
        <w:t>.</w:t>
      </w:r>
      <w:r w:rsidRPr="00674829">
        <w:rPr>
          <w:rFonts w:cstheme="minorBidi"/>
          <w:sz w:val="22"/>
          <w:szCs w:val="22"/>
        </w:rPr>
        <w:t xml:space="preserve"> Ett stort tack även till alla gruppdeltagare som varit med och testat materialet under tiden det har utformats och tack också till referensgruppen och styrgruppen som bidragit med idéer och värdefull kunskap</w:t>
      </w:r>
      <w:r w:rsidR="00296044">
        <w:rPr>
          <w:rFonts w:cstheme="minorBidi"/>
        </w:rPr>
        <w:t>.</w:t>
      </w:r>
    </w:p>
    <w:p w14:paraId="46AE830E" w14:textId="7B18F476" w:rsidR="00587F21" w:rsidRDefault="00587F21" w:rsidP="00674829">
      <w:pPr>
        <w:rPr>
          <w:rFonts w:cstheme="minorHAnsi"/>
          <w:sz w:val="22"/>
          <w:szCs w:val="22"/>
        </w:rPr>
      </w:pPr>
    </w:p>
    <w:p w14:paraId="3A2ABC42" w14:textId="77777777" w:rsidR="00112B45" w:rsidRDefault="00112B45" w:rsidP="00587F21">
      <w:pPr>
        <w:jc w:val="both"/>
        <w:rPr>
          <w:rFonts w:cstheme="minorHAnsi"/>
          <w:sz w:val="22"/>
          <w:szCs w:val="22"/>
        </w:rPr>
      </w:pPr>
    </w:p>
    <w:p w14:paraId="4F40C3D0" w14:textId="77777777" w:rsidR="00112B45" w:rsidRDefault="00112B45" w:rsidP="00587F21">
      <w:pPr>
        <w:jc w:val="both"/>
        <w:rPr>
          <w:rFonts w:cstheme="minorHAnsi"/>
          <w:sz w:val="22"/>
          <w:szCs w:val="22"/>
        </w:rPr>
      </w:pPr>
    </w:p>
    <w:p w14:paraId="09BC4C30" w14:textId="77777777" w:rsidR="00112B45" w:rsidRDefault="00112B45" w:rsidP="00587F21">
      <w:pPr>
        <w:jc w:val="both"/>
        <w:rPr>
          <w:rFonts w:cstheme="minorHAnsi"/>
          <w:sz w:val="22"/>
          <w:szCs w:val="22"/>
        </w:rPr>
      </w:pPr>
    </w:p>
    <w:p w14:paraId="43914A06" w14:textId="77777777" w:rsidR="00112B45" w:rsidRDefault="00112B45" w:rsidP="00587F21">
      <w:pPr>
        <w:jc w:val="both"/>
        <w:rPr>
          <w:rFonts w:cstheme="minorHAnsi"/>
          <w:sz w:val="22"/>
          <w:szCs w:val="22"/>
        </w:rPr>
      </w:pPr>
    </w:p>
    <w:p w14:paraId="024E03DA" w14:textId="77777777" w:rsidR="00112B45" w:rsidRDefault="00112B45" w:rsidP="00587F21">
      <w:pPr>
        <w:jc w:val="both"/>
        <w:rPr>
          <w:rFonts w:cstheme="minorHAnsi"/>
          <w:sz w:val="22"/>
          <w:szCs w:val="22"/>
        </w:rPr>
      </w:pPr>
    </w:p>
    <w:p w14:paraId="184C9B74" w14:textId="063EAF6A" w:rsidR="001E41DB" w:rsidRDefault="001E41DB" w:rsidP="47252D0E">
      <w:pPr>
        <w:jc w:val="both"/>
        <w:rPr>
          <w:rFonts w:cstheme="minorBidi"/>
          <w:sz w:val="22"/>
          <w:szCs w:val="22"/>
        </w:rPr>
        <w:sectPr w:rsidR="001E41DB" w:rsidSect="008C260F">
          <w:headerReference w:type="default" r:id="rId14"/>
          <w:footerReference w:type="default" r:id="rId15"/>
          <w:pgSz w:w="8419" w:h="11906" w:orient="landscape"/>
          <w:pgMar w:top="992" w:right="1049" w:bottom="709" w:left="851" w:header="709" w:footer="709" w:gutter="0"/>
          <w:cols w:space="708"/>
          <w:docGrid w:linePitch="360"/>
        </w:sectPr>
      </w:pPr>
    </w:p>
    <w:p w14:paraId="49BBF8ED" w14:textId="4D36FA34" w:rsidR="00587F21" w:rsidRDefault="00587F21" w:rsidP="00587F21"/>
    <w:p w14:paraId="1C2CB7AB" w14:textId="3FEAA88C" w:rsidR="00587F21" w:rsidRDefault="00587F21" w:rsidP="00587F21"/>
    <w:p w14:paraId="03737AB7" w14:textId="67E54F27" w:rsidR="00DB775C" w:rsidRDefault="00DB775C" w:rsidP="00DB775C">
      <w:pPr>
        <w:tabs>
          <w:tab w:val="left" w:pos="3855"/>
        </w:tabs>
        <w:rPr>
          <w:rFonts w:cs="Calibri"/>
          <w:sz w:val="18"/>
          <w:szCs w:val="18"/>
        </w:rPr>
      </w:pPr>
    </w:p>
    <w:p w14:paraId="2070FA58" w14:textId="77777777" w:rsidR="00926517" w:rsidRPr="00926517" w:rsidRDefault="00926517" w:rsidP="00926517">
      <w:pPr>
        <w:rPr>
          <w:rFonts w:cs="Calibri"/>
          <w:sz w:val="18"/>
          <w:szCs w:val="18"/>
        </w:rPr>
      </w:pPr>
    </w:p>
    <w:p w14:paraId="36717A90" w14:textId="77777777" w:rsidR="00926517" w:rsidRPr="00926517" w:rsidRDefault="00926517" w:rsidP="00926517">
      <w:pPr>
        <w:rPr>
          <w:rFonts w:cs="Calibri"/>
          <w:sz w:val="18"/>
          <w:szCs w:val="18"/>
        </w:rPr>
      </w:pPr>
    </w:p>
    <w:p w14:paraId="20161E34" w14:textId="77777777" w:rsidR="00926517" w:rsidRPr="00926517" w:rsidRDefault="00926517" w:rsidP="00926517">
      <w:pPr>
        <w:rPr>
          <w:rFonts w:cs="Calibri"/>
          <w:sz w:val="18"/>
          <w:szCs w:val="18"/>
        </w:rPr>
      </w:pPr>
    </w:p>
    <w:p w14:paraId="659BA69C" w14:textId="77777777" w:rsidR="00926517" w:rsidRPr="00926517" w:rsidRDefault="00926517" w:rsidP="00926517">
      <w:pPr>
        <w:rPr>
          <w:rFonts w:cs="Calibri"/>
          <w:sz w:val="18"/>
          <w:szCs w:val="18"/>
        </w:rPr>
      </w:pPr>
    </w:p>
    <w:p w14:paraId="64CB02B0" w14:textId="77777777" w:rsidR="00926517" w:rsidRPr="00926517" w:rsidRDefault="00926517" w:rsidP="00926517">
      <w:pPr>
        <w:rPr>
          <w:rFonts w:cs="Calibri"/>
          <w:sz w:val="18"/>
          <w:szCs w:val="18"/>
        </w:rPr>
      </w:pPr>
    </w:p>
    <w:p w14:paraId="5011C4AF" w14:textId="77777777" w:rsidR="00926517" w:rsidRPr="00926517" w:rsidRDefault="00926517" w:rsidP="00926517">
      <w:pPr>
        <w:rPr>
          <w:rFonts w:cs="Calibri"/>
          <w:sz w:val="18"/>
          <w:szCs w:val="18"/>
        </w:rPr>
      </w:pPr>
    </w:p>
    <w:p w14:paraId="7DE13281" w14:textId="77777777" w:rsidR="00926517" w:rsidRPr="00926517" w:rsidRDefault="00926517" w:rsidP="00926517">
      <w:pPr>
        <w:rPr>
          <w:rFonts w:cs="Calibri"/>
          <w:sz w:val="18"/>
          <w:szCs w:val="18"/>
        </w:rPr>
      </w:pPr>
    </w:p>
    <w:p w14:paraId="250D249E" w14:textId="77777777" w:rsidR="00926517" w:rsidRPr="00926517" w:rsidRDefault="00926517" w:rsidP="00926517">
      <w:pPr>
        <w:rPr>
          <w:rFonts w:cs="Calibri"/>
          <w:sz w:val="18"/>
          <w:szCs w:val="18"/>
        </w:rPr>
      </w:pPr>
    </w:p>
    <w:p w14:paraId="093EF0DD" w14:textId="77777777" w:rsidR="00926517" w:rsidRPr="00926517" w:rsidRDefault="00926517" w:rsidP="00926517">
      <w:pPr>
        <w:rPr>
          <w:rFonts w:cs="Calibri"/>
          <w:sz w:val="18"/>
          <w:szCs w:val="18"/>
        </w:rPr>
      </w:pPr>
    </w:p>
    <w:p w14:paraId="114FC8F0" w14:textId="77777777" w:rsidR="00926517" w:rsidRPr="00926517" w:rsidRDefault="00926517" w:rsidP="00926517">
      <w:pPr>
        <w:rPr>
          <w:rFonts w:cs="Calibri"/>
          <w:sz w:val="18"/>
          <w:szCs w:val="18"/>
        </w:rPr>
      </w:pPr>
    </w:p>
    <w:p w14:paraId="6C562A2D" w14:textId="77777777" w:rsidR="00926517" w:rsidRPr="00926517" w:rsidRDefault="00926517" w:rsidP="00926517">
      <w:pPr>
        <w:rPr>
          <w:rFonts w:cs="Calibri"/>
          <w:sz w:val="18"/>
          <w:szCs w:val="18"/>
        </w:rPr>
      </w:pPr>
    </w:p>
    <w:p w14:paraId="601CEA8F" w14:textId="77777777" w:rsidR="00926517" w:rsidRPr="00926517" w:rsidRDefault="00926517" w:rsidP="00926517">
      <w:pPr>
        <w:rPr>
          <w:rFonts w:cs="Calibri"/>
          <w:sz w:val="18"/>
          <w:szCs w:val="18"/>
        </w:rPr>
      </w:pPr>
    </w:p>
    <w:p w14:paraId="7656113F" w14:textId="77777777" w:rsidR="00926517" w:rsidRPr="00926517" w:rsidRDefault="00926517" w:rsidP="00926517">
      <w:pPr>
        <w:rPr>
          <w:rFonts w:cs="Calibri"/>
          <w:sz w:val="18"/>
          <w:szCs w:val="18"/>
        </w:rPr>
      </w:pPr>
    </w:p>
    <w:p w14:paraId="66D92FA9" w14:textId="77777777" w:rsidR="00926517" w:rsidRPr="00926517" w:rsidRDefault="00926517" w:rsidP="00926517">
      <w:pPr>
        <w:rPr>
          <w:rFonts w:cs="Calibri"/>
          <w:sz w:val="18"/>
          <w:szCs w:val="18"/>
        </w:rPr>
      </w:pPr>
    </w:p>
    <w:p w14:paraId="4D481F0B" w14:textId="77777777" w:rsidR="00926517" w:rsidRPr="00926517" w:rsidRDefault="00926517" w:rsidP="00926517">
      <w:pPr>
        <w:rPr>
          <w:rFonts w:cs="Calibri"/>
          <w:sz w:val="18"/>
          <w:szCs w:val="18"/>
        </w:rPr>
      </w:pPr>
    </w:p>
    <w:p w14:paraId="25CB2686" w14:textId="77777777" w:rsidR="00926517" w:rsidRPr="00926517" w:rsidRDefault="00926517" w:rsidP="00926517">
      <w:pPr>
        <w:rPr>
          <w:rFonts w:cs="Calibri"/>
          <w:sz w:val="18"/>
          <w:szCs w:val="18"/>
        </w:rPr>
      </w:pPr>
    </w:p>
    <w:p w14:paraId="5AD4ADAB" w14:textId="77777777" w:rsidR="00926517" w:rsidRPr="00926517" w:rsidRDefault="00926517" w:rsidP="00926517">
      <w:pPr>
        <w:rPr>
          <w:rFonts w:cs="Calibri"/>
          <w:sz w:val="18"/>
          <w:szCs w:val="18"/>
        </w:rPr>
      </w:pPr>
    </w:p>
    <w:p w14:paraId="180F9F6F" w14:textId="77777777" w:rsidR="00926517" w:rsidRPr="00926517" w:rsidRDefault="00926517" w:rsidP="00926517">
      <w:pPr>
        <w:rPr>
          <w:rFonts w:cs="Calibri"/>
          <w:sz w:val="18"/>
          <w:szCs w:val="18"/>
        </w:rPr>
      </w:pPr>
    </w:p>
    <w:p w14:paraId="613A128D" w14:textId="77777777" w:rsidR="00926517" w:rsidRPr="00926517" w:rsidRDefault="00926517" w:rsidP="00926517">
      <w:pPr>
        <w:rPr>
          <w:rFonts w:cs="Calibri"/>
          <w:sz w:val="18"/>
          <w:szCs w:val="18"/>
        </w:rPr>
      </w:pPr>
    </w:p>
    <w:p w14:paraId="282C2A39" w14:textId="77777777" w:rsidR="00926517" w:rsidRPr="00926517" w:rsidRDefault="00926517" w:rsidP="00926517">
      <w:pPr>
        <w:rPr>
          <w:rFonts w:cs="Calibri"/>
          <w:sz w:val="18"/>
          <w:szCs w:val="18"/>
        </w:rPr>
      </w:pPr>
    </w:p>
    <w:sectPr w:rsidR="00926517" w:rsidRPr="00926517" w:rsidSect="008C260F">
      <w:headerReference w:type="default" r:id="rId16"/>
      <w:footerReference w:type="default" r:id="rId17"/>
      <w:pgSz w:w="8419" w:h="11906" w:orient="landscape"/>
      <w:pgMar w:top="992" w:right="104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F7D3" w14:textId="77777777" w:rsidR="001E1CFE" w:rsidRDefault="001E1CFE" w:rsidP="00587F21">
      <w:pPr>
        <w:spacing w:after="0" w:line="240" w:lineRule="auto"/>
      </w:pPr>
      <w:r>
        <w:separator/>
      </w:r>
    </w:p>
  </w:endnote>
  <w:endnote w:type="continuationSeparator" w:id="0">
    <w:p w14:paraId="1649928F" w14:textId="77777777" w:rsidR="001E1CFE" w:rsidRDefault="001E1CFE" w:rsidP="00587F21">
      <w:pPr>
        <w:spacing w:after="0" w:line="240" w:lineRule="auto"/>
      </w:pPr>
      <w:r>
        <w:continuationSeparator/>
      </w:r>
    </w:p>
  </w:endnote>
  <w:endnote w:type="continuationNotice" w:id="1">
    <w:p w14:paraId="4877C96E" w14:textId="77777777" w:rsidR="001E1CFE" w:rsidRDefault="001E1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1D9" w14:textId="254AFB62" w:rsidR="008C0C3F" w:rsidRDefault="008C0C3F">
    <w:pPr>
      <w:pStyle w:val="Footer"/>
    </w:pPr>
    <w:r>
      <w:rPr>
        <w:noProof/>
      </w:rPr>
      <w:drawing>
        <wp:anchor distT="0" distB="0" distL="114300" distR="114300" simplePos="0" relativeHeight="251658241" behindDoc="0" locked="0" layoutInCell="1" allowOverlap="1" wp14:anchorId="489A9DEA" wp14:editId="11E70563">
          <wp:simplePos x="0" y="0"/>
          <wp:positionH relativeFrom="column">
            <wp:posOffset>3009900</wp:posOffset>
          </wp:positionH>
          <wp:positionV relativeFrom="paragraph">
            <wp:posOffset>-200025</wp:posOffset>
          </wp:positionV>
          <wp:extent cx="1357630" cy="633095"/>
          <wp:effectExtent l="0" t="0" r="0" b="0"/>
          <wp:wrapNone/>
          <wp:docPr id="1599809032" name="Bildobjekt 3"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4720" name="Bildobjekt 3" descr="En bild som visar text, Teckensnitt, Grafik, grafisk design&#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630" cy="633095"/>
                  </a:xfrm>
                  <a:prstGeom prst="rect">
                    <a:avLst/>
                  </a:prstGeom>
                </pic:spPr>
              </pic:pic>
            </a:graphicData>
          </a:graphic>
        </wp:anchor>
      </w:drawing>
    </w:r>
    <w:r>
      <w:rPr>
        <w:noProof/>
        <w:lang w:eastAsia="sv-SE"/>
      </w:rPr>
      <w:drawing>
        <wp:anchor distT="0" distB="0" distL="114300" distR="114300" simplePos="0" relativeHeight="251658240" behindDoc="0" locked="0" layoutInCell="1" allowOverlap="1" wp14:anchorId="00DA6AEC" wp14:editId="4CB5B135">
          <wp:simplePos x="0" y="0"/>
          <wp:positionH relativeFrom="column">
            <wp:posOffset>-306070</wp:posOffset>
          </wp:positionH>
          <wp:positionV relativeFrom="paragraph">
            <wp:posOffset>-200025</wp:posOffset>
          </wp:positionV>
          <wp:extent cx="1360170" cy="565150"/>
          <wp:effectExtent l="0" t="0" r="0" b="6350"/>
          <wp:wrapNone/>
          <wp:docPr id="1448459939" name="Bildobjekt 6"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 green and yellow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731455"/>
      <w:docPartObj>
        <w:docPartGallery w:val="Page Numbers (Bottom of Page)"/>
        <w:docPartUnique/>
      </w:docPartObj>
    </w:sdtPr>
    <w:sdtContent>
      <w:p w14:paraId="1B923D59" w14:textId="1E615438" w:rsidR="00AF0554" w:rsidRDefault="00AF0554">
        <w:pPr>
          <w:pStyle w:val="Footer"/>
          <w:jc w:val="right"/>
        </w:pPr>
        <w:r>
          <w:fldChar w:fldCharType="begin"/>
        </w:r>
        <w:r>
          <w:instrText>PAGE   \* MERGEFORMAT</w:instrText>
        </w:r>
        <w:r>
          <w:fldChar w:fldCharType="separate"/>
        </w:r>
        <w:r>
          <w:t>2</w:t>
        </w:r>
        <w:r>
          <w:fldChar w:fldCharType="end"/>
        </w:r>
      </w:p>
    </w:sdtContent>
  </w:sdt>
  <w:p w14:paraId="6E710B7B" w14:textId="20F2B114" w:rsidR="00A62531" w:rsidRDefault="00A62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2B8C" w14:textId="54ED69D6" w:rsidR="001E41DB" w:rsidRPr="00674829" w:rsidRDefault="001E41DB" w:rsidP="001E41DB">
    <w:pPr>
      <w:tabs>
        <w:tab w:val="right" w:pos="6917"/>
      </w:tabs>
      <w:spacing w:after="0"/>
      <w:ind w:right="-143"/>
      <w:jc w:val="right"/>
      <w:rPr>
        <w:rFonts w:cs="Arial"/>
        <w:sz w:val="18"/>
        <w:szCs w:val="18"/>
      </w:rPr>
    </w:pPr>
    <w:r>
      <w:rPr>
        <w:noProof/>
        <w:lang w:eastAsia="sv-SE"/>
      </w:rPr>
      <w:drawing>
        <wp:anchor distT="0" distB="0" distL="114300" distR="114300" simplePos="0" relativeHeight="251658243" behindDoc="0" locked="0" layoutInCell="1" allowOverlap="1" wp14:anchorId="0891AE20" wp14:editId="5FE5645C">
          <wp:simplePos x="0" y="0"/>
          <wp:positionH relativeFrom="page">
            <wp:posOffset>387985</wp:posOffset>
          </wp:positionH>
          <wp:positionV relativeFrom="paragraph">
            <wp:posOffset>0</wp:posOffset>
          </wp:positionV>
          <wp:extent cx="1360170" cy="565150"/>
          <wp:effectExtent l="0" t="0" r="0" b="6350"/>
          <wp:wrapNone/>
          <wp:docPr id="1976831606" name="Bildobjekt 5"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02101" name="Bildobjekt 5" descr="A green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926517" w:rsidRPr="00674829">
      <w:rPr>
        <w:sz w:val="18"/>
        <w:szCs w:val="18"/>
      </w:rPr>
      <w:t>A</w:t>
    </w:r>
    <w:r w:rsidR="16CFF1D4" w:rsidRPr="00674829">
      <w:rPr>
        <w:rFonts w:cs="Calibri"/>
        <w:color w:val="555555"/>
        <w:sz w:val="18"/>
        <w:szCs w:val="18"/>
      </w:rPr>
      <w:t>rbetsmarknads</w:t>
    </w:r>
    <w:r w:rsidRPr="00674829">
      <w:rPr>
        <w:rFonts w:cs="Calibri"/>
        <w:color w:val="555555"/>
        <w:sz w:val="18"/>
        <w:szCs w:val="18"/>
      </w:rPr>
      <w:t>- och integrationsavdelningen</w:t>
    </w:r>
  </w:p>
  <w:p w14:paraId="28DA8276" w14:textId="77777777" w:rsidR="001E41DB" w:rsidRDefault="001E41DB" w:rsidP="001E41DB">
    <w:pPr>
      <w:tabs>
        <w:tab w:val="center" w:pos="3331"/>
        <w:tab w:val="right" w:pos="6663"/>
        <w:tab w:val="right" w:pos="6917"/>
      </w:tabs>
      <w:spacing w:after="0"/>
      <w:ind w:right="-143"/>
      <w:rPr>
        <w:rFonts w:cs="Arial"/>
        <w:b/>
        <w:sz w:val="18"/>
        <w:szCs w:val="18"/>
      </w:rPr>
    </w:pPr>
    <w:r>
      <w:rPr>
        <w:rFonts w:cs="Arial"/>
        <w:sz w:val="18"/>
        <w:szCs w:val="18"/>
      </w:rPr>
      <w:tab/>
    </w:r>
    <w:r>
      <w:rPr>
        <w:rFonts w:cs="Arial"/>
        <w:sz w:val="18"/>
        <w:szCs w:val="18"/>
      </w:rPr>
      <w:tab/>
    </w:r>
    <w:r>
      <w:rPr>
        <w:noProof/>
      </w:rPr>
      <w:drawing>
        <wp:anchor distT="0" distB="0" distL="114300" distR="114300" simplePos="0" relativeHeight="251658245" behindDoc="0" locked="0" layoutInCell="1" allowOverlap="1" wp14:anchorId="69EC0249" wp14:editId="1E20A328">
          <wp:simplePos x="0" y="0"/>
          <wp:positionH relativeFrom="column">
            <wp:posOffset>8413115</wp:posOffset>
          </wp:positionH>
          <wp:positionV relativeFrom="paragraph">
            <wp:posOffset>72390</wp:posOffset>
          </wp:positionV>
          <wp:extent cx="1357630" cy="633095"/>
          <wp:effectExtent l="0" t="0" r="0" b="0"/>
          <wp:wrapNone/>
          <wp:docPr id="980906870" name="Bildobjekt 3"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4720" name="Bildobjekt 3" descr="En bild som visar text, Teckensnitt, Grafik, grafisk design&#10;&#10;Automatiskt genererad beskrivn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7630" cy="633095"/>
                  </a:xfrm>
                  <a:prstGeom prst="rect">
                    <a:avLst/>
                  </a:prstGeom>
                </pic:spPr>
              </pic:pic>
            </a:graphicData>
          </a:graphic>
        </wp:anchor>
      </w:drawing>
    </w:r>
    <w:r w:rsidRPr="00C32ADA">
      <w:rPr>
        <w:rFonts w:cs="Arial"/>
        <w:sz w:val="18"/>
        <w:szCs w:val="18"/>
      </w:rPr>
      <w:t>Besök:</w:t>
    </w:r>
    <w:r>
      <w:rPr>
        <w:rFonts w:cs="Arial"/>
        <w:sz w:val="18"/>
        <w:szCs w:val="18"/>
      </w:rPr>
      <w:t xml:space="preserve"> Sveagatan 8</w:t>
    </w:r>
  </w:p>
  <w:p w14:paraId="61CBB238" w14:textId="77777777" w:rsidR="001E41DB" w:rsidRDefault="001E41DB" w:rsidP="001E41DB">
    <w:pPr>
      <w:tabs>
        <w:tab w:val="right" w:pos="6917"/>
      </w:tabs>
      <w:spacing w:after="0"/>
      <w:ind w:right="-143"/>
      <w:jc w:val="right"/>
      <w:rPr>
        <w:rFonts w:cs="Arial"/>
        <w:sz w:val="18"/>
        <w:szCs w:val="18"/>
      </w:rPr>
    </w:pPr>
    <w:r>
      <w:rPr>
        <w:noProof/>
        <w:lang w:eastAsia="sv-SE"/>
      </w:rPr>
      <w:drawing>
        <wp:anchor distT="0" distB="0" distL="114300" distR="114300" simplePos="0" relativeHeight="251658244" behindDoc="0" locked="0" layoutInCell="1" allowOverlap="1" wp14:anchorId="651FF9F0" wp14:editId="16C4662C">
          <wp:simplePos x="0" y="0"/>
          <wp:positionH relativeFrom="column">
            <wp:posOffset>5328920</wp:posOffset>
          </wp:positionH>
          <wp:positionV relativeFrom="paragraph">
            <wp:posOffset>56515</wp:posOffset>
          </wp:positionV>
          <wp:extent cx="1360170" cy="565150"/>
          <wp:effectExtent l="0" t="0" r="0" b="6350"/>
          <wp:wrapNone/>
          <wp:docPr id="1713216540" name="Bildobjekt 6"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 green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ADA">
      <w:rPr>
        <w:rFonts w:cs="Arial"/>
        <w:sz w:val="18"/>
        <w:szCs w:val="18"/>
      </w:rPr>
      <w:t>Postadress:</w:t>
    </w:r>
    <w:r w:rsidRPr="00477248">
      <w:rPr>
        <w:rFonts w:cs="Arial"/>
        <w:sz w:val="18"/>
        <w:szCs w:val="18"/>
      </w:rPr>
      <w:t xml:space="preserve"> </w:t>
    </w:r>
    <w:r>
      <w:rPr>
        <w:rFonts w:cs="Arial"/>
        <w:sz w:val="18"/>
        <w:szCs w:val="18"/>
      </w:rPr>
      <w:t>90327</w:t>
    </w:r>
    <w:r w:rsidRPr="006968F6">
      <w:rPr>
        <w:rFonts w:cs="Arial"/>
        <w:sz w:val="18"/>
        <w:szCs w:val="18"/>
      </w:rPr>
      <w:t xml:space="preserve"> Umeå</w:t>
    </w:r>
  </w:p>
  <w:p w14:paraId="5E8107E0" w14:textId="77777777" w:rsidR="001E41DB" w:rsidRPr="00DB72BC" w:rsidRDefault="001E41DB" w:rsidP="001E41DB">
    <w:pPr>
      <w:tabs>
        <w:tab w:val="right" w:pos="6917"/>
      </w:tabs>
      <w:spacing w:after="0"/>
      <w:ind w:right="-143"/>
      <w:jc w:val="right"/>
      <w:rPr>
        <w:rFonts w:cs="Arial"/>
        <w:sz w:val="18"/>
        <w:szCs w:val="18"/>
      </w:rPr>
    </w:pPr>
    <w:r w:rsidRPr="006968F6">
      <w:rPr>
        <w:rFonts w:cs="Arial"/>
        <w:sz w:val="18"/>
        <w:szCs w:val="18"/>
      </w:rPr>
      <w:t>090-</w:t>
    </w:r>
    <w:r>
      <w:rPr>
        <w:rFonts w:cs="Arial"/>
        <w:sz w:val="18"/>
        <w:szCs w:val="18"/>
      </w:rPr>
      <w:t>16</w:t>
    </w:r>
    <w:r w:rsidRPr="006968F6">
      <w:rPr>
        <w:rFonts w:cs="Arial"/>
        <w:sz w:val="18"/>
        <w:szCs w:val="18"/>
      </w:rPr>
      <w:t xml:space="preserve"> </w:t>
    </w:r>
    <w:r>
      <w:rPr>
        <w:rFonts w:cs="Arial"/>
        <w:sz w:val="18"/>
        <w:szCs w:val="18"/>
      </w:rPr>
      <w:t>10</w:t>
    </w:r>
    <w:r w:rsidRPr="006968F6">
      <w:rPr>
        <w:rFonts w:cs="Arial"/>
        <w:sz w:val="18"/>
        <w:szCs w:val="18"/>
      </w:rPr>
      <w:t xml:space="preserve"> </w:t>
    </w:r>
    <w:r>
      <w:rPr>
        <w:rFonts w:cs="Arial"/>
        <w:sz w:val="18"/>
        <w:szCs w:val="18"/>
      </w:rPr>
      <w:t>00</w:t>
    </w:r>
  </w:p>
  <w:p w14:paraId="17180E0B" w14:textId="77777777" w:rsidR="001E41DB" w:rsidRPr="00587F21" w:rsidRDefault="001E41DB" w:rsidP="001E41DB">
    <w:pPr>
      <w:jc w:val="right"/>
    </w:pPr>
    <w:r w:rsidRPr="006968F6">
      <w:rPr>
        <w:rFonts w:cs="Arial"/>
        <w:sz w:val="18"/>
        <w:szCs w:val="18"/>
      </w:rPr>
      <w:t>www.umea.se</w:t>
    </w:r>
    <w:r>
      <w:rPr>
        <w:noProof/>
        <w:lang w:eastAsia="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1C6B8" w14:textId="77777777" w:rsidR="001E1CFE" w:rsidRDefault="001E1CFE" w:rsidP="00587F21">
      <w:pPr>
        <w:spacing w:after="0" w:line="240" w:lineRule="auto"/>
      </w:pPr>
      <w:r>
        <w:separator/>
      </w:r>
    </w:p>
  </w:footnote>
  <w:footnote w:type="continuationSeparator" w:id="0">
    <w:p w14:paraId="78191B8D" w14:textId="77777777" w:rsidR="001E1CFE" w:rsidRDefault="001E1CFE" w:rsidP="00587F21">
      <w:pPr>
        <w:spacing w:after="0" w:line="240" w:lineRule="auto"/>
      </w:pPr>
      <w:r>
        <w:continuationSeparator/>
      </w:r>
    </w:p>
  </w:footnote>
  <w:footnote w:type="continuationNotice" w:id="1">
    <w:p w14:paraId="026747D4" w14:textId="77777777" w:rsidR="001E1CFE" w:rsidRDefault="001E1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70"/>
      <w:gridCol w:w="2170"/>
      <w:gridCol w:w="2170"/>
    </w:tblGrid>
    <w:tr w:rsidR="16CFF1D4" w14:paraId="6D765D01" w14:textId="77777777" w:rsidTr="16CFF1D4">
      <w:trPr>
        <w:trHeight w:val="300"/>
      </w:trPr>
      <w:tc>
        <w:tcPr>
          <w:tcW w:w="2170" w:type="dxa"/>
        </w:tcPr>
        <w:p w14:paraId="10D8E797" w14:textId="79F47E08" w:rsidR="16CFF1D4" w:rsidRDefault="16CFF1D4" w:rsidP="16CFF1D4">
          <w:pPr>
            <w:pStyle w:val="Header"/>
            <w:ind w:left="-115"/>
          </w:pPr>
        </w:p>
      </w:tc>
      <w:tc>
        <w:tcPr>
          <w:tcW w:w="2170" w:type="dxa"/>
        </w:tcPr>
        <w:p w14:paraId="5E0BDB5D" w14:textId="665A2062" w:rsidR="16CFF1D4" w:rsidRDefault="16CFF1D4" w:rsidP="16CFF1D4">
          <w:pPr>
            <w:pStyle w:val="Header"/>
            <w:jc w:val="center"/>
          </w:pPr>
        </w:p>
      </w:tc>
      <w:tc>
        <w:tcPr>
          <w:tcW w:w="2170" w:type="dxa"/>
        </w:tcPr>
        <w:p w14:paraId="4AAC5F25" w14:textId="7D8F4A12" w:rsidR="16CFF1D4" w:rsidRDefault="16CFF1D4" w:rsidP="16CFF1D4">
          <w:pPr>
            <w:pStyle w:val="Header"/>
            <w:ind w:right="-115"/>
            <w:jc w:val="right"/>
          </w:pPr>
        </w:p>
      </w:tc>
    </w:tr>
  </w:tbl>
  <w:p w14:paraId="61E542E8" w14:textId="2216D058" w:rsidR="000B75D4" w:rsidRDefault="000B7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25"/>
      <w:gridCol w:w="2125"/>
      <w:gridCol w:w="2125"/>
    </w:tblGrid>
    <w:tr w:rsidR="16CFF1D4" w14:paraId="33FBC309" w14:textId="77777777" w:rsidTr="16CFF1D4">
      <w:trPr>
        <w:trHeight w:val="300"/>
      </w:trPr>
      <w:tc>
        <w:tcPr>
          <w:tcW w:w="2125" w:type="dxa"/>
        </w:tcPr>
        <w:p w14:paraId="401600CD" w14:textId="03EB8AE1" w:rsidR="16CFF1D4" w:rsidRDefault="16CFF1D4" w:rsidP="16CFF1D4">
          <w:pPr>
            <w:pStyle w:val="Header"/>
            <w:ind w:left="-115"/>
          </w:pPr>
        </w:p>
      </w:tc>
      <w:tc>
        <w:tcPr>
          <w:tcW w:w="2125" w:type="dxa"/>
        </w:tcPr>
        <w:p w14:paraId="45100CA2" w14:textId="269646EB" w:rsidR="16CFF1D4" w:rsidRDefault="16CFF1D4" w:rsidP="16CFF1D4">
          <w:pPr>
            <w:pStyle w:val="Header"/>
            <w:jc w:val="center"/>
          </w:pPr>
        </w:p>
      </w:tc>
      <w:tc>
        <w:tcPr>
          <w:tcW w:w="2125" w:type="dxa"/>
        </w:tcPr>
        <w:p w14:paraId="22329EEA" w14:textId="3A6569D0" w:rsidR="16CFF1D4" w:rsidRDefault="16CFF1D4" w:rsidP="16CFF1D4">
          <w:pPr>
            <w:pStyle w:val="Header"/>
            <w:ind w:right="-115"/>
            <w:jc w:val="right"/>
          </w:pPr>
        </w:p>
      </w:tc>
    </w:tr>
  </w:tbl>
  <w:p w14:paraId="4D0A6EA6" w14:textId="1FB838EF" w:rsidR="000B75D4" w:rsidRDefault="000B7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A916" w14:textId="77777777" w:rsidR="001E41DB" w:rsidRDefault="001E41DB">
    <w:pPr>
      <w:pStyle w:val="Header"/>
    </w:pPr>
    <w:r>
      <w:rPr>
        <w:noProof/>
      </w:rPr>
      <w:drawing>
        <wp:anchor distT="0" distB="0" distL="114300" distR="114300" simplePos="0" relativeHeight="251658242" behindDoc="0" locked="0" layoutInCell="1" allowOverlap="1" wp14:anchorId="132C9134" wp14:editId="41BE29FF">
          <wp:simplePos x="0" y="0"/>
          <wp:positionH relativeFrom="column">
            <wp:posOffset>-187960</wp:posOffset>
          </wp:positionH>
          <wp:positionV relativeFrom="paragraph">
            <wp:posOffset>201930</wp:posOffset>
          </wp:positionV>
          <wp:extent cx="1357630" cy="633095"/>
          <wp:effectExtent l="0" t="0" r="0" b="0"/>
          <wp:wrapNone/>
          <wp:docPr id="440790877" name="Bildobjekt 3"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4720" name="Bildobjekt 3" descr="En bild som visar text, Teckensnitt, Grafik, grafisk design&#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63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DDD"/>
    <w:multiLevelType w:val="hybridMultilevel"/>
    <w:tmpl w:val="4E6C0AD6"/>
    <w:lvl w:ilvl="0" w:tplc="FE467112">
      <w:numFmt w:val="bullet"/>
      <w:lvlText w:val="-"/>
      <w:lvlJc w:val="left"/>
      <w:pPr>
        <w:ind w:left="720" w:hanging="360"/>
      </w:pPr>
      <w:rPr>
        <w:rFonts w:ascii="Calibri" w:eastAsia="Times New Roman" w:hAnsi="Calibri" w:cs="Calibri" w:hint="default"/>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BA3C3D"/>
    <w:multiLevelType w:val="hybridMultilevel"/>
    <w:tmpl w:val="FFFFFFFF"/>
    <w:lvl w:ilvl="0" w:tplc="20AAA4E8">
      <w:start w:val="1"/>
      <w:numFmt w:val="decimal"/>
      <w:lvlText w:val="%1."/>
      <w:lvlJc w:val="left"/>
      <w:pPr>
        <w:ind w:left="720" w:hanging="360"/>
      </w:pPr>
    </w:lvl>
    <w:lvl w:ilvl="1" w:tplc="E9D2D952">
      <w:start w:val="1"/>
      <w:numFmt w:val="lowerLetter"/>
      <w:lvlText w:val="%2."/>
      <w:lvlJc w:val="left"/>
      <w:pPr>
        <w:ind w:left="1440" w:hanging="360"/>
      </w:pPr>
    </w:lvl>
    <w:lvl w:ilvl="2" w:tplc="A580B0B0">
      <w:start w:val="1"/>
      <w:numFmt w:val="lowerRoman"/>
      <w:lvlText w:val="%3."/>
      <w:lvlJc w:val="right"/>
      <w:pPr>
        <w:ind w:left="2160" w:hanging="180"/>
      </w:pPr>
    </w:lvl>
    <w:lvl w:ilvl="3" w:tplc="BF246D54">
      <w:start w:val="1"/>
      <w:numFmt w:val="decimal"/>
      <w:lvlText w:val="%4."/>
      <w:lvlJc w:val="left"/>
      <w:pPr>
        <w:ind w:left="2880" w:hanging="360"/>
      </w:pPr>
    </w:lvl>
    <w:lvl w:ilvl="4" w:tplc="AD8C7DC0">
      <w:start w:val="1"/>
      <w:numFmt w:val="lowerLetter"/>
      <w:lvlText w:val="%5."/>
      <w:lvlJc w:val="left"/>
      <w:pPr>
        <w:ind w:left="3600" w:hanging="360"/>
      </w:pPr>
    </w:lvl>
    <w:lvl w:ilvl="5" w:tplc="964459C4">
      <w:start w:val="1"/>
      <w:numFmt w:val="lowerRoman"/>
      <w:lvlText w:val="%6."/>
      <w:lvlJc w:val="right"/>
      <w:pPr>
        <w:ind w:left="4320" w:hanging="180"/>
      </w:pPr>
    </w:lvl>
    <w:lvl w:ilvl="6" w:tplc="1EF610AC">
      <w:start w:val="1"/>
      <w:numFmt w:val="decimal"/>
      <w:lvlText w:val="%7."/>
      <w:lvlJc w:val="left"/>
      <w:pPr>
        <w:ind w:left="5040" w:hanging="360"/>
      </w:pPr>
    </w:lvl>
    <w:lvl w:ilvl="7" w:tplc="E0549CD2">
      <w:start w:val="1"/>
      <w:numFmt w:val="lowerLetter"/>
      <w:lvlText w:val="%8."/>
      <w:lvlJc w:val="left"/>
      <w:pPr>
        <w:ind w:left="5760" w:hanging="360"/>
      </w:pPr>
    </w:lvl>
    <w:lvl w:ilvl="8" w:tplc="8A3A5920">
      <w:start w:val="1"/>
      <w:numFmt w:val="lowerRoman"/>
      <w:lvlText w:val="%9."/>
      <w:lvlJc w:val="right"/>
      <w:pPr>
        <w:ind w:left="6480" w:hanging="180"/>
      </w:pPr>
    </w:lvl>
  </w:abstractNum>
  <w:abstractNum w:abstractNumId="2" w15:restartNumberingAfterBreak="0">
    <w:nsid w:val="59153C60"/>
    <w:multiLevelType w:val="hybridMultilevel"/>
    <w:tmpl w:val="58042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69944088">
    <w:abstractNumId w:val="0"/>
  </w:num>
  <w:num w:numId="2" w16cid:durableId="265162323">
    <w:abstractNumId w:val="2"/>
  </w:num>
  <w:num w:numId="3" w16cid:durableId="195686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sqxxGSGl2ow7N2OpsQDETxlTTK2yKXM5OcYcModL+UeI7aiQ98BPKdmnJal4Gyr6M2LV9ngHPoGv1/4SiUKi2g==" w:salt="wIsEApDLRCobKPGr4DVsKQ=="/>
  <w:zoom w:percent="100"/>
  <w:proofState w:spelling="clean" w:grammar="clean"/>
  <w:documentProtection w:edit="readOnly" w:enforcement="1" w:cryptProviderType="rsaAES" w:cryptAlgorithmClass="hash" w:cryptAlgorithmType="typeAny" w:cryptAlgorithmSid="14" w:cryptSpinCount="100000" w:hash="MdS0HGwUB7o3YKId+JRhgGnAm882+lu831Wxedx39PHhHFrF5dvXrJtMEKK/mXyBXR8MA2zgquT8W8lkNyRqhQ==" w:salt="DPbj9+iAmSb46pRLfPXihA=="/>
  <w:defaultTabStop w:val="1304"/>
  <w:hyphenationZone w:val="425"/>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21"/>
    <w:rsid w:val="0008798C"/>
    <w:rsid w:val="000B75D4"/>
    <w:rsid w:val="000E2434"/>
    <w:rsid w:val="000E29D0"/>
    <w:rsid w:val="00104F27"/>
    <w:rsid w:val="00112B45"/>
    <w:rsid w:val="001154AC"/>
    <w:rsid w:val="00132A3D"/>
    <w:rsid w:val="00134495"/>
    <w:rsid w:val="00141209"/>
    <w:rsid w:val="00160EF0"/>
    <w:rsid w:val="00180FAD"/>
    <w:rsid w:val="001B5ED0"/>
    <w:rsid w:val="001D0236"/>
    <w:rsid w:val="001E1CFE"/>
    <w:rsid w:val="001E41DB"/>
    <w:rsid w:val="001E4ACD"/>
    <w:rsid w:val="002574D9"/>
    <w:rsid w:val="002632FD"/>
    <w:rsid w:val="0029167B"/>
    <w:rsid w:val="00296044"/>
    <w:rsid w:val="002C79B8"/>
    <w:rsid w:val="00320B62"/>
    <w:rsid w:val="00330C7C"/>
    <w:rsid w:val="00331E42"/>
    <w:rsid w:val="003362E7"/>
    <w:rsid w:val="0034478C"/>
    <w:rsid w:val="00364A04"/>
    <w:rsid w:val="003815E6"/>
    <w:rsid w:val="003A22A0"/>
    <w:rsid w:val="003A40E1"/>
    <w:rsid w:val="003D26A1"/>
    <w:rsid w:val="00421E15"/>
    <w:rsid w:val="004A28B4"/>
    <w:rsid w:val="004D0CD2"/>
    <w:rsid w:val="00550DC1"/>
    <w:rsid w:val="00561222"/>
    <w:rsid w:val="00572347"/>
    <w:rsid w:val="005737DF"/>
    <w:rsid w:val="00585150"/>
    <w:rsid w:val="00585553"/>
    <w:rsid w:val="00587F21"/>
    <w:rsid w:val="005925A0"/>
    <w:rsid w:val="00594B0C"/>
    <w:rsid w:val="005A2BF4"/>
    <w:rsid w:val="005A586E"/>
    <w:rsid w:val="005B2558"/>
    <w:rsid w:val="005D3876"/>
    <w:rsid w:val="005D7823"/>
    <w:rsid w:val="006147A6"/>
    <w:rsid w:val="00622E02"/>
    <w:rsid w:val="0065151D"/>
    <w:rsid w:val="00666994"/>
    <w:rsid w:val="006704BA"/>
    <w:rsid w:val="00670ADC"/>
    <w:rsid w:val="00674829"/>
    <w:rsid w:val="00687AD2"/>
    <w:rsid w:val="006944A0"/>
    <w:rsid w:val="006A313D"/>
    <w:rsid w:val="006B4C68"/>
    <w:rsid w:val="006D6610"/>
    <w:rsid w:val="006D7268"/>
    <w:rsid w:val="006F48CA"/>
    <w:rsid w:val="0070365F"/>
    <w:rsid w:val="00710654"/>
    <w:rsid w:val="00713419"/>
    <w:rsid w:val="00726278"/>
    <w:rsid w:val="007273C6"/>
    <w:rsid w:val="00750B01"/>
    <w:rsid w:val="007521FE"/>
    <w:rsid w:val="00757D6B"/>
    <w:rsid w:val="007670EA"/>
    <w:rsid w:val="007A74C7"/>
    <w:rsid w:val="007F5D74"/>
    <w:rsid w:val="00807C7F"/>
    <w:rsid w:val="00841214"/>
    <w:rsid w:val="008A47FE"/>
    <w:rsid w:val="008B0DF1"/>
    <w:rsid w:val="008C0C3F"/>
    <w:rsid w:val="008C260F"/>
    <w:rsid w:val="008C3142"/>
    <w:rsid w:val="00901160"/>
    <w:rsid w:val="0091241E"/>
    <w:rsid w:val="00926517"/>
    <w:rsid w:val="009270C8"/>
    <w:rsid w:val="00990D76"/>
    <w:rsid w:val="009A7DC5"/>
    <w:rsid w:val="009C7693"/>
    <w:rsid w:val="009E1DD3"/>
    <w:rsid w:val="009F21C6"/>
    <w:rsid w:val="00A161D3"/>
    <w:rsid w:val="00A31768"/>
    <w:rsid w:val="00A40C6C"/>
    <w:rsid w:val="00A62531"/>
    <w:rsid w:val="00A9797C"/>
    <w:rsid w:val="00AB054D"/>
    <w:rsid w:val="00AC58F9"/>
    <w:rsid w:val="00AF0554"/>
    <w:rsid w:val="00B03E33"/>
    <w:rsid w:val="00B14464"/>
    <w:rsid w:val="00B24320"/>
    <w:rsid w:val="00B64007"/>
    <w:rsid w:val="00B666E4"/>
    <w:rsid w:val="00B80B26"/>
    <w:rsid w:val="00B83C10"/>
    <w:rsid w:val="00B85AE8"/>
    <w:rsid w:val="00B964C0"/>
    <w:rsid w:val="00B9667D"/>
    <w:rsid w:val="00BB66EC"/>
    <w:rsid w:val="00BD4709"/>
    <w:rsid w:val="00C17593"/>
    <w:rsid w:val="00C424ED"/>
    <w:rsid w:val="00C870D6"/>
    <w:rsid w:val="00CB0E42"/>
    <w:rsid w:val="00CB20EE"/>
    <w:rsid w:val="00CD4DBF"/>
    <w:rsid w:val="00D33619"/>
    <w:rsid w:val="00D542BB"/>
    <w:rsid w:val="00D56D02"/>
    <w:rsid w:val="00D8648B"/>
    <w:rsid w:val="00D93360"/>
    <w:rsid w:val="00DB775C"/>
    <w:rsid w:val="00DC3C92"/>
    <w:rsid w:val="00DD56CE"/>
    <w:rsid w:val="00DD7F3E"/>
    <w:rsid w:val="00DE3F4E"/>
    <w:rsid w:val="00E20258"/>
    <w:rsid w:val="00E2434F"/>
    <w:rsid w:val="00E933ED"/>
    <w:rsid w:val="00EC15FB"/>
    <w:rsid w:val="00F10820"/>
    <w:rsid w:val="00F32769"/>
    <w:rsid w:val="00F44B5E"/>
    <w:rsid w:val="00F54F94"/>
    <w:rsid w:val="00F63969"/>
    <w:rsid w:val="00F73BB8"/>
    <w:rsid w:val="00F828FF"/>
    <w:rsid w:val="00FB0373"/>
    <w:rsid w:val="00FB5F89"/>
    <w:rsid w:val="0288D04C"/>
    <w:rsid w:val="041439E7"/>
    <w:rsid w:val="05DD81A4"/>
    <w:rsid w:val="08E224E3"/>
    <w:rsid w:val="0B334005"/>
    <w:rsid w:val="0D6B155A"/>
    <w:rsid w:val="10958367"/>
    <w:rsid w:val="116FEE71"/>
    <w:rsid w:val="11F4CD2F"/>
    <w:rsid w:val="16CFF1D4"/>
    <w:rsid w:val="1BFA8B79"/>
    <w:rsid w:val="1C001B42"/>
    <w:rsid w:val="1CEE2BA4"/>
    <w:rsid w:val="20E5655A"/>
    <w:rsid w:val="218D6E80"/>
    <w:rsid w:val="244B6D34"/>
    <w:rsid w:val="2732BD8B"/>
    <w:rsid w:val="2CED1C5C"/>
    <w:rsid w:val="2D3535EA"/>
    <w:rsid w:val="2FDCDF3F"/>
    <w:rsid w:val="31C5B2CD"/>
    <w:rsid w:val="332CDC1D"/>
    <w:rsid w:val="34E6919C"/>
    <w:rsid w:val="35E61908"/>
    <w:rsid w:val="37A852A5"/>
    <w:rsid w:val="3BA8AB71"/>
    <w:rsid w:val="3DF52D66"/>
    <w:rsid w:val="3E2EB276"/>
    <w:rsid w:val="4411DE98"/>
    <w:rsid w:val="45838263"/>
    <w:rsid w:val="46056D56"/>
    <w:rsid w:val="47252D0E"/>
    <w:rsid w:val="513C4DC8"/>
    <w:rsid w:val="53EC3B7E"/>
    <w:rsid w:val="57349A3B"/>
    <w:rsid w:val="595260C6"/>
    <w:rsid w:val="599AACBC"/>
    <w:rsid w:val="5C1FB511"/>
    <w:rsid w:val="605CEED6"/>
    <w:rsid w:val="60A3EDF4"/>
    <w:rsid w:val="61B43DE1"/>
    <w:rsid w:val="6478B2D1"/>
    <w:rsid w:val="65CBC527"/>
    <w:rsid w:val="66B6094F"/>
    <w:rsid w:val="6B0E68E5"/>
    <w:rsid w:val="6F5256A5"/>
    <w:rsid w:val="7143099D"/>
    <w:rsid w:val="71E9B32A"/>
    <w:rsid w:val="77AB1506"/>
    <w:rsid w:val="782D638D"/>
    <w:rsid w:val="78C40C3D"/>
    <w:rsid w:val="7A319BED"/>
    <w:rsid w:val="7B94BEB7"/>
    <w:rsid w:val="7C61653E"/>
    <w:rsid w:val="7DD46B50"/>
    <w:rsid w:val="7DE8FB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27B3"/>
  <w15:chartTrackingRefBased/>
  <w15:docId w15:val="{78953A1C-180D-4400-AB86-F71C749E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21"/>
    <w:pPr>
      <w:spacing w:after="120" w:line="276" w:lineRule="auto"/>
    </w:pPr>
    <w:rPr>
      <w:rFonts w:ascii="Calibri" w:eastAsia="Times New Roman" w:hAnsi="Calibri" w:cs="Times New Roman"/>
      <w:kern w:val="0"/>
      <w:sz w:val="24"/>
      <w:szCs w:val="20"/>
      <w14:ligatures w14:val="none"/>
    </w:rPr>
  </w:style>
  <w:style w:type="paragraph" w:styleId="Heading1">
    <w:name w:val="heading 1"/>
    <w:basedOn w:val="Normal"/>
    <w:next w:val="Normal"/>
    <w:link w:val="Heading1Char"/>
    <w:qFormat/>
    <w:rsid w:val="00587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F21"/>
    <w:rPr>
      <w:rFonts w:eastAsiaTheme="majorEastAsia" w:cstheme="majorBidi"/>
      <w:color w:val="272727" w:themeColor="text1" w:themeTint="D8"/>
    </w:rPr>
  </w:style>
  <w:style w:type="paragraph" w:styleId="Title">
    <w:name w:val="Title"/>
    <w:basedOn w:val="Normal"/>
    <w:next w:val="Normal"/>
    <w:link w:val="TitleChar"/>
    <w:uiPriority w:val="10"/>
    <w:qFormat/>
    <w:rsid w:val="00587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F21"/>
    <w:pPr>
      <w:spacing w:before="160"/>
      <w:jc w:val="center"/>
    </w:pPr>
    <w:rPr>
      <w:i/>
      <w:iCs/>
      <w:color w:val="404040" w:themeColor="text1" w:themeTint="BF"/>
    </w:rPr>
  </w:style>
  <w:style w:type="character" w:customStyle="1" w:styleId="QuoteChar">
    <w:name w:val="Quote Char"/>
    <w:basedOn w:val="DefaultParagraphFont"/>
    <w:link w:val="Quote"/>
    <w:uiPriority w:val="29"/>
    <w:rsid w:val="00587F21"/>
    <w:rPr>
      <w:i/>
      <w:iCs/>
      <w:color w:val="404040" w:themeColor="text1" w:themeTint="BF"/>
    </w:rPr>
  </w:style>
  <w:style w:type="paragraph" w:styleId="ListParagraph">
    <w:name w:val="List Paragraph"/>
    <w:basedOn w:val="Normal"/>
    <w:uiPriority w:val="34"/>
    <w:qFormat/>
    <w:rsid w:val="00587F21"/>
    <w:pPr>
      <w:ind w:left="720"/>
      <w:contextualSpacing/>
    </w:pPr>
  </w:style>
  <w:style w:type="character" w:styleId="IntenseEmphasis">
    <w:name w:val="Intense Emphasis"/>
    <w:basedOn w:val="DefaultParagraphFont"/>
    <w:uiPriority w:val="21"/>
    <w:qFormat/>
    <w:rsid w:val="00587F21"/>
    <w:rPr>
      <w:i/>
      <w:iCs/>
      <w:color w:val="0F4761" w:themeColor="accent1" w:themeShade="BF"/>
    </w:rPr>
  </w:style>
  <w:style w:type="paragraph" w:styleId="IntenseQuote">
    <w:name w:val="Intense Quote"/>
    <w:basedOn w:val="Normal"/>
    <w:next w:val="Normal"/>
    <w:link w:val="IntenseQuoteChar"/>
    <w:uiPriority w:val="30"/>
    <w:qFormat/>
    <w:rsid w:val="00587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F21"/>
    <w:rPr>
      <w:i/>
      <w:iCs/>
      <w:color w:val="0F4761" w:themeColor="accent1" w:themeShade="BF"/>
    </w:rPr>
  </w:style>
  <w:style w:type="character" w:styleId="IntenseReference">
    <w:name w:val="Intense Reference"/>
    <w:basedOn w:val="DefaultParagraphFont"/>
    <w:uiPriority w:val="32"/>
    <w:qFormat/>
    <w:rsid w:val="00587F21"/>
    <w:rPr>
      <w:b/>
      <w:bCs/>
      <w:smallCaps/>
      <w:color w:val="0F4761" w:themeColor="accent1" w:themeShade="BF"/>
      <w:spacing w:val="5"/>
    </w:rPr>
  </w:style>
  <w:style w:type="paragraph" w:styleId="Header">
    <w:name w:val="header"/>
    <w:basedOn w:val="Normal"/>
    <w:link w:val="HeaderChar"/>
    <w:uiPriority w:val="99"/>
    <w:unhideWhenUsed/>
    <w:rsid w:val="00587F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7F21"/>
    <w:rPr>
      <w:rFonts w:ascii="Calibri" w:eastAsia="Times New Roman" w:hAnsi="Calibri" w:cs="Times New Roman"/>
      <w:kern w:val="0"/>
      <w:sz w:val="24"/>
      <w:szCs w:val="20"/>
      <w14:ligatures w14:val="none"/>
    </w:rPr>
  </w:style>
  <w:style w:type="paragraph" w:styleId="Footer">
    <w:name w:val="footer"/>
    <w:basedOn w:val="Normal"/>
    <w:link w:val="FooterChar"/>
    <w:uiPriority w:val="99"/>
    <w:unhideWhenUsed/>
    <w:rsid w:val="00587F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7F21"/>
    <w:rPr>
      <w:rFonts w:ascii="Calibri" w:eastAsia="Times New Roman" w:hAnsi="Calibri" w:cs="Times New Roman"/>
      <w:kern w:val="0"/>
      <w:sz w:val="24"/>
      <w:szCs w:val="20"/>
      <w14:ligatures w14:val="none"/>
    </w:rPr>
  </w:style>
  <w:style w:type="table" w:styleId="TableGrid">
    <w:name w:val="Table Grid"/>
    <w:basedOn w:val="TableNormal"/>
    <w:uiPriority w:val="59"/>
    <w:rsid w:val="000B75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6375039FE2E941A14E371BFC300E0E" ma:contentTypeVersion="11" ma:contentTypeDescription="Skapa ett nytt dokument." ma:contentTypeScope="" ma:versionID="e982a32d3e91c56ca01d3900e8e7f1da">
  <xsd:schema xmlns:xsd="http://www.w3.org/2001/XMLSchema" xmlns:xs="http://www.w3.org/2001/XMLSchema" xmlns:p="http://schemas.microsoft.com/office/2006/metadata/properties" xmlns:ns2="d4a404ae-ad34-4879-9bc1-0222b2cf0ff0" xmlns:ns3="9bf56555-1e8d-4e97-bc91-f4157132808f" targetNamespace="http://schemas.microsoft.com/office/2006/metadata/properties" ma:root="true" ma:fieldsID="b9c6fa17b470683aeb759263dc71fa48" ns2:_="" ns3:_="">
    <xsd:import namespace="d4a404ae-ad34-4879-9bc1-0222b2cf0ff0"/>
    <xsd:import namespace="9bf56555-1e8d-4e97-bc91-f415713280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404ae-ad34-4879-9bc1-0222b2cf0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56555-1e8d-4e97-bc91-f415713280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bb6760-2212-4731-a451-3bc82227e791}" ma:internalName="TaxCatchAll" ma:showField="CatchAllData" ma:web="9bf56555-1e8d-4e97-bc91-f41571328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a404ae-ad34-4879-9bc1-0222b2cf0ff0">
      <Terms xmlns="http://schemas.microsoft.com/office/infopath/2007/PartnerControls"/>
    </lcf76f155ced4ddcb4097134ff3c332f>
    <TaxCatchAll xmlns="9bf56555-1e8d-4e97-bc91-f4157132808f" xsi:nil="true"/>
  </documentManagement>
</p:properties>
</file>

<file path=customXml/itemProps1.xml><?xml version="1.0" encoding="utf-8"?>
<ds:datastoreItem xmlns:ds="http://schemas.openxmlformats.org/officeDocument/2006/customXml" ds:itemID="{224D4C8F-F52C-432B-8B59-2882F89482A2}">
  <ds:schemaRefs>
    <ds:schemaRef ds:uri="http://schemas.openxmlformats.org/officeDocument/2006/bibliography"/>
  </ds:schemaRefs>
</ds:datastoreItem>
</file>

<file path=customXml/itemProps2.xml><?xml version="1.0" encoding="utf-8"?>
<ds:datastoreItem xmlns:ds="http://schemas.openxmlformats.org/officeDocument/2006/customXml" ds:itemID="{A3A058BA-1A07-41A2-8DFE-9C9DF8B0869E}">
  <ds:schemaRefs>
    <ds:schemaRef ds:uri="http://schemas.microsoft.com/sharepoint/v3/contenttype/forms"/>
  </ds:schemaRefs>
</ds:datastoreItem>
</file>

<file path=customXml/itemProps3.xml><?xml version="1.0" encoding="utf-8"?>
<ds:datastoreItem xmlns:ds="http://schemas.openxmlformats.org/officeDocument/2006/customXml" ds:itemID="{E2630E08-4B3A-4137-A85D-1F893B4AD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404ae-ad34-4879-9bc1-0222b2cf0ff0"/>
    <ds:schemaRef ds:uri="9bf56555-1e8d-4e97-bc91-f41571328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D6A95-A7B1-4F2B-A4B4-0190CB4B213E}">
  <ds:schemaRefs>
    <ds:schemaRef ds:uri="http://schemas.microsoft.com/office/2006/metadata/properties"/>
    <ds:schemaRef ds:uri="http://schemas.microsoft.com/office/infopath/2007/PartnerControls"/>
    <ds:schemaRef ds:uri="d4a404ae-ad34-4879-9bc1-0222b2cf0ff0"/>
    <ds:schemaRef ds:uri="9bf56555-1e8d-4e97-bc91-f415713280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1100</Words>
  <Characters>5834</Characters>
  <Application>Microsoft Office Word</Application>
  <DocSecurity>14</DocSecurity>
  <Lines>48</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Dunbar</dc:creator>
  <cp:keywords/>
  <dc:description/>
  <cp:lastModifiedBy>Iain Dunbar</cp:lastModifiedBy>
  <cp:revision>3</cp:revision>
  <cp:lastPrinted>2024-08-27T08:53:00Z</cp:lastPrinted>
  <dcterms:created xsi:type="dcterms:W3CDTF">2024-08-29T11:46:00Z</dcterms:created>
  <dcterms:modified xsi:type="dcterms:W3CDTF">2024-08-29T11:50:00Z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0x010100CC6375039FE2E941A14E371BFC300E0E</vt:lpwstr>
  </property>
  <property fmtid="{D5CDD505-2E9C-101B-9397-08002B2CF9AE}" pid="3" name="MediaServiceImageTags">
    <vt:lpwstr/>
  </property>
</Properties>
</file>